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DBDEAB" w:rsidR="00162213" w:rsidRPr="00A0063E" w:rsidRDefault="00776AB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BY/112 4.0001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92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197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C6D9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5D30BB13" w14:textId="77777777" w:rsidR="00E51EF6" w:rsidRDefault="00E51EF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770385C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FBEBE47" w14:textId="2CCD38C6" w:rsidR="00AB7602" w:rsidRPr="00AB7602" w:rsidRDefault="00FC0729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6D9B">
                  <w:rPr>
                    <w:rStyle w:val="39"/>
                    <w:bCs/>
                    <w:lang w:val="ru-RU"/>
                  </w:rPr>
                  <w:t>26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B7602">
                  <w:rPr>
                    <w:rStyle w:val="39"/>
                    <w:bCs/>
                    <w:lang w:val="ru-RU"/>
                  </w:rPr>
                  <w:t>мая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C6D9B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B7602" w:rsidRPr="00AB7602"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3629A34F" w14:textId="33968D99" w:rsidR="00750565" w:rsidRPr="00B371B5" w:rsidRDefault="00AB7602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B7602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AB7602">
              <w:rPr>
                <w:sz w:val="28"/>
                <w:szCs w:val="28"/>
                <w:lang w:val="ru-RU"/>
              </w:rPr>
              <w:t>Главгосстройэкспертиза</w:t>
            </w:r>
            <w:proofErr w:type="spellEnd"/>
            <w:r w:rsidRPr="00AB76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D67AC25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0C6D9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474613">
            <w:pPr>
              <w:spacing w:line="259" w:lineRule="auto"/>
              <w:ind w:left="4" w:firstLine="18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47461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990717" w:rsidRPr="00A0063E" w14:paraId="2A5F64E0" w14:textId="77777777" w:rsidTr="000C6D9B"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386E1A" w:rsidRPr="00A0063E" w14:paraId="57936571" w14:textId="77777777" w:rsidTr="000C6D9B">
        <w:trPr>
          <w:trHeight w:val="1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7360A81D" w:rsidR="00386E1A" w:rsidRPr="00386E1A" w:rsidRDefault="00386E1A" w:rsidP="00386E1A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4E5DE53D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995DF" w14:textId="77777777" w:rsidR="00386E1A" w:rsidRPr="00386E1A" w:rsidRDefault="00386E1A" w:rsidP="00386E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86E1A">
              <w:rPr>
                <w:sz w:val="22"/>
                <w:szCs w:val="22"/>
                <w:lang w:val="be-BY"/>
              </w:rPr>
              <w:t>41.00/</w:t>
            </w:r>
          </w:p>
          <w:p w14:paraId="1AF51CC7" w14:textId="2FC7706B" w:rsidR="00386E1A" w:rsidRPr="00386E1A" w:rsidRDefault="00386E1A" w:rsidP="00386E1A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641EC" w14:textId="77777777" w:rsidR="00386E1A" w:rsidRPr="00386E1A" w:rsidRDefault="00386E1A" w:rsidP="00386E1A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485DCCBE" w14:textId="46CBB1E2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277EA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185F2C98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18475AE" w14:textId="0F73F8F5" w:rsidR="00386E1A" w:rsidRPr="00386E1A" w:rsidRDefault="00386E1A" w:rsidP="00386E1A">
            <w:pPr>
              <w:spacing w:line="259" w:lineRule="auto"/>
              <w:ind w:left="144" w:right="-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59348" w14:textId="04995CAD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 w:rsidRPr="000C6D9B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1A901CFB" w14:textId="77777777" w:rsidR="00386E1A" w:rsidRPr="00386E1A" w:rsidRDefault="00386E1A" w:rsidP="00386E1A">
            <w:pPr>
              <w:ind w:right="-38"/>
              <w:rPr>
                <w:sz w:val="22"/>
                <w:szCs w:val="22"/>
              </w:rPr>
            </w:pPr>
          </w:p>
          <w:p w14:paraId="25B48B59" w14:textId="6EF41C49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C6D9B">
              <w:rPr>
                <w:sz w:val="22"/>
                <w:szCs w:val="22"/>
              </w:rPr>
              <w:t>риказ РУП «</w:t>
            </w:r>
            <w:proofErr w:type="spellStart"/>
            <w:r w:rsidRPr="000C6D9B">
              <w:rPr>
                <w:sz w:val="22"/>
                <w:szCs w:val="22"/>
              </w:rPr>
              <w:t>Главгосстройэ</w:t>
            </w:r>
            <w:r>
              <w:rPr>
                <w:sz w:val="22"/>
                <w:szCs w:val="22"/>
              </w:rPr>
              <w:t>кс</w:t>
            </w:r>
            <w:r w:rsidRPr="000C6D9B">
              <w:rPr>
                <w:sz w:val="22"/>
                <w:szCs w:val="22"/>
              </w:rPr>
              <w:t>пертиза</w:t>
            </w:r>
            <w:proofErr w:type="spellEnd"/>
            <w:r w:rsidRPr="000C6D9B">
              <w:rPr>
                <w:sz w:val="22"/>
                <w:szCs w:val="22"/>
              </w:rPr>
              <w:t>» от 12.03.2025 № 48 «О единых методологических правилах проведения государственной строительной экспертизы»</w:t>
            </w:r>
          </w:p>
          <w:p w14:paraId="1A5297B9" w14:textId="77777777" w:rsidR="00386E1A" w:rsidRPr="00386E1A" w:rsidRDefault="00386E1A" w:rsidP="00386E1A">
            <w:pPr>
              <w:ind w:right="-180"/>
              <w:rPr>
                <w:sz w:val="22"/>
                <w:szCs w:val="22"/>
              </w:rPr>
            </w:pPr>
          </w:p>
          <w:p w14:paraId="61A37A30" w14:textId="162DDAA9" w:rsidR="00386E1A" w:rsidRPr="00386E1A" w:rsidRDefault="00386E1A" w:rsidP="00386E1A">
            <w:pPr>
              <w:spacing w:line="259" w:lineRule="auto"/>
              <w:ind w:right="136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 xml:space="preserve">СТП </w:t>
            </w:r>
            <w:r w:rsidR="000C6D9B">
              <w:rPr>
                <w:sz w:val="22"/>
                <w:szCs w:val="22"/>
              </w:rPr>
              <w:t>15</w:t>
            </w:r>
            <w:r w:rsidRPr="00386E1A">
              <w:rPr>
                <w:sz w:val="22"/>
                <w:szCs w:val="22"/>
              </w:rPr>
              <w:t xml:space="preserve"> «</w:t>
            </w:r>
            <w:r w:rsidR="000C6D9B">
              <w:rPr>
                <w:sz w:val="22"/>
                <w:szCs w:val="22"/>
              </w:rPr>
              <w:t>Управление процессами проведения инспекции</w:t>
            </w:r>
            <w:r w:rsidRPr="00386E1A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5A54E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96C8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6C8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96C82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380DFF" w:rsidR="005D5C7B" w:rsidRPr="007F4073" w:rsidRDefault="000C6D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C6D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5CB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96C82"/>
    <w:rsid w:val="003054C2"/>
    <w:rsid w:val="00305E11"/>
    <w:rsid w:val="0031023B"/>
    <w:rsid w:val="00350D5F"/>
    <w:rsid w:val="003717D2"/>
    <w:rsid w:val="00371B01"/>
    <w:rsid w:val="00374A27"/>
    <w:rsid w:val="00386E1A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4613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2593B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AB6"/>
    <w:rsid w:val="007972A1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330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7602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729F5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1EF6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29F5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2025-05-26T11:29:00Z</cp:lastPrinted>
  <dcterms:created xsi:type="dcterms:W3CDTF">2025-05-26T11:30:00Z</dcterms:created>
  <dcterms:modified xsi:type="dcterms:W3CDTF">2025-05-27T07:53:00Z</dcterms:modified>
</cp:coreProperties>
</file>