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651264" w:rsidRPr="00651264" w14:paraId="7766E62B" w14:textId="77777777" w:rsidTr="00527F54">
        <w:tc>
          <w:tcPr>
            <w:tcW w:w="4673" w:type="dxa"/>
          </w:tcPr>
          <w:p w14:paraId="3E1994CB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14:paraId="1540A708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14:paraId="6C549BDF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 xml:space="preserve">№ </w:t>
            </w:r>
            <w:r w:rsidRPr="00651264">
              <w:rPr>
                <w:sz w:val="28"/>
                <w:szCs w:val="28"/>
              </w:rPr>
              <w:t>BY</w:t>
            </w:r>
            <w:r w:rsidRPr="00651264">
              <w:rPr>
                <w:sz w:val="28"/>
                <w:szCs w:val="28"/>
                <w:lang w:val="ru-RU"/>
              </w:rPr>
              <w:t>/112 1.1331</w:t>
            </w:r>
          </w:p>
          <w:p w14:paraId="04EC9C2C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от 15 июля 1999 года</w:t>
            </w:r>
          </w:p>
          <w:p w14:paraId="042FF5AA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на бланке №________</w:t>
            </w:r>
          </w:p>
          <w:p w14:paraId="3EF03EA5" w14:textId="6216EF47" w:rsidR="00527F54" w:rsidRPr="00651264" w:rsidRDefault="00527F54" w:rsidP="00527F54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651264">
              <w:rPr>
                <w:bCs/>
                <w:sz w:val="28"/>
                <w:szCs w:val="28"/>
              </w:rPr>
              <w:t xml:space="preserve">на </w:t>
            </w:r>
            <w:fldSimple w:instr=" NUMPAGES   \* MERGEFORMAT ">
              <w:r w:rsidR="00CC41A0" w:rsidRPr="00CC41A0">
                <w:rPr>
                  <w:bCs/>
                  <w:noProof/>
                  <w:sz w:val="28"/>
                  <w:szCs w:val="28"/>
                </w:rPr>
                <w:t>2</w:t>
              </w:r>
            </w:fldSimple>
            <w:r w:rsidRPr="00651264">
              <w:rPr>
                <w:bCs/>
                <w:sz w:val="28"/>
                <w:szCs w:val="28"/>
              </w:rPr>
              <w:t xml:space="preserve"> листах</w:t>
            </w:r>
          </w:p>
          <w:p w14:paraId="21A00926" w14:textId="66C996D4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</w:rPr>
              <w:t>Редакция 0</w:t>
            </w:r>
            <w:r w:rsidR="00CB10A8">
              <w:rPr>
                <w:sz w:val="28"/>
                <w:szCs w:val="28"/>
                <w:lang w:val="ru-RU"/>
              </w:rPr>
              <w:t>1</w:t>
            </w:r>
          </w:p>
          <w:p w14:paraId="766E0FF3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36B5D78" w14:textId="77777777" w:rsidR="00527F54" w:rsidRPr="00651264" w:rsidRDefault="00527F54" w:rsidP="00527F54">
      <w:pPr>
        <w:pStyle w:val="af6"/>
        <w:rPr>
          <w:sz w:val="28"/>
          <w:szCs w:val="28"/>
          <w:lang w:val="ru-RU"/>
        </w:rPr>
      </w:pPr>
    </w:p>
    <w:p w14:paraId="7229D637" w14:textId="7C64F075" w:rsidR="00CB10A8" w:rsidRPr="0078250A" w:rsidRDefault="00CB10A8" w:rsidP="00CB10A8">
      <w:pPr>
        <w:jc w:val="center"/>
        <w:rPr>
          <w:sz w:val="28"/>
          <w:szCs w:val="28"/>
        </w:rPr>
      </w:pPr>
      <w:r w:rsidRPr="0078250A">
        <w:rPr>
          <w:b/>
          <w:bCs/>
          <w:sz w:val="28"/>
          <w:szCs w:val="28"/>
        </w:rPr>
        <w:t xml:space="preserve">ДОПОЛНЕНИЕ №1 </w:t>
      </w:r>
      <w:r w:rsidRPr="0078250A">
        <w:rPr>
          <w:sz w:val="28"/>
          <w:szCs w:val="28"/>
        </w:rPr>
        <w:t>от «</w:t>
      </w:r>
      <w:r>
        <w:rPr>
          <w:sz w:val="28"/>
          <w:szCs w:val="28"/>
        </w:rPr>
        <w:t>24</w:t>
      </w:r>
      <w:r w:rsidRPr="0078250A">
        <w:rPr>
          <w:sz w:val="28"/>
          <w:szCs w:val="28"/>
        </w:rPr>
        <w:t>» декабря 2021 года</w:t>
      </w:r>
    </w:p>
    <w:p w14:paraId="6022F6EB" w14:textId="0DB55318" w:rsidR="00F53371" w:rsidRPr="00651264" w:rsidRDefault="00CB10A8" w:rsidP="00F53371">
      <w:pPr>
        <w:jc w:val="center"/>
        <w:rPr>
          <w:sz w:val="28"/>
          <w:szCs w:val="28"/>
        </w:rPr>
      </w:pPr>
      <w:r w:rsidRPr="0078250A">
        <w:rPr>
          <w:b/>
          <w:bCs/>
          <w:sz w:val="28"/>
          <w:szCs w:val="28"/>
        </w:rPr>
        <w:t>к области аккредитации</w:t>
      </w:r>
      <w:r>
        <w:rPr>
          <w:b/>
          <w:bCs/>
          <w:sz w:val="28"/>
          <w:szCs w:val="28"/>
        </w:rPr>
        <w:t xml:space="preserve"> </w:t>
      </w:r>
      <w:r w:rsidR="00F53371" w:rsidRPr="00651264">
        <w:rPr>
          <w:sz w:val="28"/>
          <w:szCs w:val="28"/>
        </w:rPr>
        <w:t xml:space="preserve">от 09 июля 2021 года </w:t>
      </w:r>
    </w:p>
    <w:p w14:paraId="38679041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лабораторного отдела </w:t>
      </w:r>
    </w:p>
    <w:p w14:paraId="7815E341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Государственного учреждения «Чечерский районный центр </w:t>
      </w:r>
    </w:p>
    <w:p w14:paraId="7ABC260D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>гигиены и эпидемиологии»</w:t>
      </w:r>
    </w:p>
    <w:tbl>
      <w:tblPr>
        <w:tblpPr w:leftFromText="180" w:rightFromText="180" w:vertAnchor="text" w:horzAnchor="page" w:tblpX="1274" w:tblpY="157"/>
        <w:tblW w:w="10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877"/>
        <w:gridCol w:w="1276"/>
        <w:gridCol w:w="1950"/>
        <w:gridCol w:w="2126"/>
        <w:gridCol w:w="2019"/>
      </w:tblGrid>
      <w:tr w:rsidR="00651264" w:rsidRPr="00651264" w14:paraId="4E90D0D3" w14:textId="77777777" w:rsidTr="00691963">
        <w:trPr>
          <w:trHeight w:val="8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83F1D" w14:textId="4CFF436B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C4CC4" w14:textId="77777777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объекта</w:t>
            </w:r>
          </w:p>
          <w:p w14:paraId="38EA2553" w14:textId="1504B6B1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69E72E" w14:textId="77777777" w:rsidR="004C103B" w:rsidRPr="00691963" w:rsidRDefault="004C103B" w:rsidP="00691963">
            <w:pPr>
              <w:ind w:left="-72" w:right="-85"/>
              <w:jc w:val="center"/>
              <w:rPr>
                <w:sz w:val="22"/>
                <w:szCs w:val="22"/>
                <w:lang w:val="en-US"/>
              </w:rPr>
            </w:pPr>
            <w:r w:rsidRPr="00651264">
              <w:rPr>
                <w:sz w:val="22"/>
                <w:szCs w:val="22"/>
              </w:rPr>
              <w:t>Код</w:t>
            </w:r>
          </w:p>
          <w:p w14:paraId="09A6BDFE" w14:textId="1E329181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E83B4" w14:textId="77777777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характеристики</w:t>
            </w:r>
          </w:p>
          <w:p w14:paraId="5CD36EC5" w14:textId="4A966BB3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 (показатель, параметры)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D6FEE" w14:textId="0EFB0B0E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BDAAC" w14:textId="4FE3CDE2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51264" w:rsidRPr="00651264" w14:paraId="278C92BA" w14:textId="77777777" w:rsidTr="00691963">
        <w:trPr>
          <w:trHeight w:val="8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4AFBF" w14:textId="77CA2E18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71884" w14:textId="257CD8C2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4499B" w14:textId="419440BA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8AE5B" w14:textId="6F83E686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F593E1" w14:textId="322FA368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6E8C4" w14:textId="689CA904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6</w:t>
            </w:r>
          </w:p>
        </w:tc>
      </w:tr>
    </w:tbl>
    <w:tbl>
      <w:tblPr>
        <w:tblW w:w="1002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1890"/>
        <w:gridCol w:w="1274"/>
        <w:gridCol w:w="1945"/>
        <w:gridCol w:w="2128"/>
        <w:gridCol w:w="2029"/>
      </w:tblGrid>
      <w:tr w:rsidR="00651264" w:rsidRPr="00651264" w14:paraId="6FD47A6F" w14:textId="77777777" w:rsidTr="00691963">
        <w:trPr>
          <w:trHeight w:val="305"/>
        </w:trPr>
        <w:tc>
          <w:tcPr>
            <w:tcW w:w="10023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60060A" w14:textId="6AA3BC55" w:rsidR="00DE3848" w:rsidRPr="00691963" w:rsidRDefault="00691963" w:rsidP="0061114A">
            <w:pPr>
              <w:ind w:right="-108"/>
              <w:rPr>
                <w:bCs/>
                <w:sz w:val="22"/>
                <w:szCs w:val="22"/>
              </w:rPr>
            </w:pPr>
            <w:r w:rsidRPr="00691963">
              <w:rPr>
                <w:bCs/>
                <w:sz w:val="22"/>
                <w:szCs w:val="22"/>
              </w:rPr>
              <w:t>ул. 50 лет БССР, 34/1, 247152, г. Чечерск, Гомельская область, Республика Беларусь</w:t>
            </w:r>
          </w:p>
        </w:tc>
      </w:tr>
      <w:tr w:rsidR="00DE3848" w:rsidRPr="00651264" w14:paraId="36932EC9" w14:textId="77777777" w:rsidTr="00691963">
        <w:trPr>
          <w:trHeight w:val="256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EAAE1D" w14:textId="77777777" w:rsidR="00DE3848" w:rsidRPr="00651264" w:rsidRDefault="00DE3848" w:rsidP="00E47D84">
            <w:pPr>
              <w:pStyle w:val="29"/>
              <w:ind w:left="-52" w:right="-164"/>
            </w:pPr>
            <w:r w:rsidRPr="00651264">
              <w:t>4</w:t>
            </w:r>
            <w:r w:rsidR="000E418A" w:rsidRPr="00651264">
              <w:t>2</w:t>
            </w:r>
            <w:r w:rsidRPr="00651264">
              <w:t>.2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</w:tcPr>
          <w:p w14:paraId="2426768A" w14:textId="3159B2DA" w:rsidR="00DE3848" w:rsidRPr="00691963" w:rsidRDefault="00691963" w:rsidP="00E47D84">
            <w:pPr>
              <w:pStyle w:val="29"/>
              <w:ind w:left="-52" w:right="-164"/>
              <w:rPr>
                <w:lang w:val="ru-RU"/>
              </w:rPr>
            </w:pPr>
            <w:r>
              <w:rPr>
                <w:lang w:val="ru-RU"/>
              </w:rPr>
              <w:t>Вола питьевая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9E441A" w14:textId="77777777" w:rsidR="00DE3848" w:rsidRPr="0065126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F7BF4" w14:textId="7942E9A6" w:rsidR="00C8301A" w:rsidRPr="00651264" w:rsidRDefault="00DE3848" w:rsidP="005C29F7">
            <w:pPr>
              <w:pStyle w:val="29"/>
              <w:ind w:left="-52" w:right="-164"/>
              <w:rPr>
                <w:lang w:val="ru-RU"/>
              </w:rPr>
            </w:pPr>
            <w:r w:rsidRPr="00651264">
              <w:t xml:space="preserve">Объемная активность цезия - 137 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2E58E" w14:textId="77777777" w:rsidR="00DE3848" w:rsidRPr="00651264" w:rsidRDefault="00DE3848" w:rsidP="00F06461">
            <w:pPr>
              <w:pStyle w:val="29"/>
              <w:ind w:left="-52" w:right="-55"/>
            </w:pPr>
            <w:r w:rsidRPr="00651264">
              <w:t>ГН 10-117-99 (РДУ-99)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E3A" w14:textId="65418572" w:rsidR="00DE3848" w:rsidRPr="00651264" w:rsidRDefault="00691963" w:rsidP="00E47D84">
            <w:pPr>
              <w:pStyle w:val="29"/>
              <w:ind w:left="-52" w:right="-164"/>
            </w:pPr>
            <w:r w:rsidRPr="00691963">
              <w:t>МВИ.МН 4779-2013</w:t>
            </w:r>
          </w:p>
        </w:tc>
      </w:tr>
      <w:tr w:rsidR="00DE3848" w:rsidRPr="00651264" w14:paraId="4E52D361" w14:textId="77777777" w:rsidTr="00C1026B">
        <w:trPr>
          <w:trHeight w:val="20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59FCA48B" w14:textId="77777777" w:rsidR="00DE3848" w:rsidRPr="00651264" w:rsidRDefault="00DE3848" w:rsidP="00E47D84">
            <w:pPr>
              <w:pStyle w:val="29"/>
              <w:ind w:left="-52" w:right="-164"/>
            </w:pPr>
            <w:r w:rsidRPr="00651264">
              <w:t>4</w:t>
            </w:r>
            <w:r w:rsidR="000E418A" w:rsidRPr="00651264">
              <w:t>3</w:t>
            </w:r>
            <w:r w:rsidRPr="00651264">
              <w:t>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415C09" w14:textId="06800B6C" w:rsidR="00DE3848" w:rsidRPr="00651264" w:rsidRDefault="00C1026B" w:rsidP="00E47D84">
            <w:pPr>
              <w:pStyle w:val="29"/>
              <w:ind w:left="-52" w:right="-164"/>
            </w:pPr>
            <w:r w:rsidRPr="00651264">
              <w:t>Лекарственно-техническое сырь</w:t>
            </w:r>
            <w:r w:rsidRPr="00651264">
              <w:t>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74A28F" w14:textId="77777777" w:rsidR="00DE3848" w:rsidRPr="0065126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7A3E7" w14:textId="15D8F837" w:rsidR="00283B1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t xml:space="preserve">Удельная активность цезия </w:t>
            </w:r>
            <w:r w:rsidR="00F06461">
              <w:rPr>
                <w:lang w:val="ru-RU"/>
              </w:rPr>
              <w:t>-</w:t>
            </w:r>
            <w:r w:rsidRPr="00651264">
              <w:t xml:space="preserve"> 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4A07B3ED" w14:textId="77777777" w:rsidR="00DE3848" w:rsidRPr="00651264" w:rsidRDefault="00DE3848" w:rsidP="00F06461">
            <w:pPr>
              <w:pStyle w:val="29"/>
              <w:ind w:left="-52" w:right="-55"/>
            </w:pPr>
            <w:r w:rsidRPr="00651264">
              <w:t xml:space="preserve">ГН 2.6.1.8-10-2004 (РДУ/ЛТС-2004) 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079A87A7" w14:textId="3F636754" w:rsidR="00DE3848" w:rsidRPr="00651264" w:rsidRDefault="00C1026B" w:rsidP="00E47D84">
            <w:pPr>
              <w:pStyle w:val="29"/>
              <w:ind w:left="-52" w:right="-164"/>
            </w:pPr>
            <w:r w:rsidRPr="00691963">
              <w:t>МВИ.МН 4779-2013</w:t>
            </w:r>
          </w:p>
        </w:tc>
      </w:tr>
      <w:tr w:rsidR="00B9599F" w:rsidRPr="00651264" w14:paraId="032F2A57" w14:textId="77777777" w:rsidTr="00691963">
        <w:trPr>
          <w:trHeight w:val="20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501ABE0D" w14:textId="77777777" w:rsidR="00B9599F" w:rsidRPr="00651264" w:rsidRDefault="00B9599F" w:rsidP="00E47D84">
            <w:pPr>
              <w:pStyle w:val="29"/>
              <w:ind w:left="-52" w:right="-164"/>
            </w:pPr>
            <w:r w:rsidRPr="00651264">
              <w:t>44.2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2CF9E838" w14:textId="0E1513E6" w:rsidR="00B9599F" w:rsidRPr="00651264" w:rsidRDefault="005C29F7" w:rsidP="00F06461">
            <w:pPr>
              <w:pStyle w:val="29"/>
              <w:ind w:left="-52" w:right="-11"/>
            </w:pPr>
            <w:r w:rsidRPr="00651264">
              <w:t>Пищевые продукты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0A4E6A9D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01.41/04.125</w:t>
            </w:r>
          </w:p>
          <w:p w14:paraId="7D5CBA56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01.45/04.125</w:t>
            </w:r>
          </w:p>
          <w:p w14:paraId="69656303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01.49/04.125</w:t>
            </w:r>
          </w:p>
          <w:p w14:paraId="719447F9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10.11/04.125</w:t>
            </w:r>
          </w:p>
          <w:p w14:paraId="609A0C26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10.13/04.125</w:t>
            </w:r>
          </w:p>
          <w:p w14:paraId="10D0EED7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10.86/04.125</w:t>
            </w:r>
          </w:p>
          <w:p w14:paraId="3A676A33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01.41/04.125</w:t>
            </w:r>
          </w:p>
          <w:p w14:paraId="2C61F3EE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10.51/04.125</w:t>
            </w:r>
          </w:p>
          <w:p w14:paraId="44D7BD4A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10.52/04.125</w:t>
            </w:r>
          </w:p>
          <w:p w14:paraId="238592D5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10.86/04.125</w:t>
            </w:r>
          </w:p>
          <w:p w14:paraId="565EABC7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01.11/04.125 01.12/04.125</w:t>
            </w:r>
          </w:p>
          <w:p w14:paraId="08F0C631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01.26/04.125</w:t>
            </w:r>
          </w:p>
          <w:p w14:paraId="17EFF190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 04.125</w:t>
            </w:r>
          </w:p>
          <w:p w14:paraId="4CED15E2" w14:textId="1277118C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10.71</w:t>
            </w:r>
            <w:r w:rsidRPr="00651264">
              <w:rPr>
                <w:sz w:val="20"/>
                <w:szCs w:val="20"/>
                <w:lang w:val="ru-RU"/>
              </w:rPr>
              <w:t>-</w:t>
            </w:r>
          </w:p>
          <w:p w14:paraId="3E6D4D41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10.73/04.125</w:t>
            </w:r>
          </w:p>
          <w:p w14:paraId="02397B67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01.13/04.125</w:t>
            </w:r>
          </w:p>
          <w:p w14:paraId="723FC826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01.21-01.25/04.125</w:t>
            </w:r>
          </w:p>
          <w:p w14:paraId="13EE60AE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10.31/04.125</w:t>
            </w:r>
          </w:p>
          <w:p w14:paraId="3AFFBBF8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10.32/04.125</w:t>
            </w:r>
          </w:p>
          <w:p w14:paraId="7FDADAE1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10.39/04.125</w:t>
            </w:r>
          </w:p>
          <w:p w14:paraId="0A0BD603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10.83/04.125</w:t>
            </w:r>
          </w:p>
          <w:p w14:paraId="031DF6B4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10.84/04.125</w:t>
            </w:r>
          </w:p>
          <w:p w14:paraId="2F8E010D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B2943" w14:textId="77777777" w:rsidR="00B9599F" w:rsidRPr="00651264" w:rsidRDefault="00B9599F" w:rsidP="00E47D84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Удельная и объемная активность цезия - 137</w:t>
            </w:r>
          </w:p>
          <w:p w14:paraId="0DFAE282" w14:textId="77777777" w:rsidR="00B9599F" w:rsidRPr="00651264" w:rsidRDefault="00B9599F" w:rsidP="00E47D84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CD04FBE" w14:textId="77777777" w:rsidR="00B9599F" w:rsidRPr="00651264" w:rsidRDefault="00B9599F" w:rsidP="00F06461">
            <w:pPr>
              <w:pStyle w:val="29"/>
              <w:ind w:left="-52" w:right="-55"/>
              <w:rPr>
                <w:lang w:val="ru-RU"/>
              </w:rPr>
            </w:pPr>
            <w:r w:rsidRPr="00651264">
              <w:rPr>
                <w:lang w:val="ru-RU"/>
              </w:rPr>
              <w:t>ГН 10-117-99 (РДУ-99)</w:t>
            </w:r>
          </w:p>
          <w:p w14:paraId="0E9026E9" w14:textId="77777777" w:rsidR="00B9599F" w:rsidRPr="00651264" w:rsidRDefault="00B9599F" w:rsidP="00F06461">
            <w:pPr>
              <w:pStyle w:val="29"/>
              <w:ind w:left="-52" w:right="-55"/>
              <w:rPr>
                <w:lang w:val="ru-RU"/>
              </w:rPr>
            </w:pPr>
            <w:r w:rsidRPr="00651264">
              <w:rPr>
                <w:lang w:val="ru-RU"/>
              </w:rPr>
              <w:t xml:space="preserve">ЕСЭ и ГТ, утв. Решением Комиссии Таможенного союза № 299 от 28.05.2010 Глава </w:t>
            </w:r>
            <w:r w:rsidRPr="00651264">
              <w:t>II</w:t>
            </w:r>
            <w:r w:rsidRPr="00651264">
              <w:rPr>
                <w:lang w:val="ru-RU"/>
              </w:rPr>
              <w:t xml:space="preserve"> раздел 1 приложение 3  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416CBA2D" w14:textId="637FD3DC" w:rsidR="00B9599F" w:rsidRPr="00651264" w:rsidRDefault="00B9599F" w:rsidP="00E47D84">
            <w:pPr>
              <w:pStyle w:val="29"/>
              <w:ind w:left="-52" w:right="-164"/>
            </w:pPr>
            <w:r w:rsidRPr="00691963">
              <w:t>МВИ.МН 4779-2013</w:t>
            </w:r>
          </w:p>
        </w:tc>
      </w:tr>
      <w:tr w:rsidR="00B9599F" w:rsidRPr="00651264" w14:paraId="7E7B26C1" w14:textId="77777777" w:rsidTr="00691963">
        <w:trPr>
          <w:trHeight w:val="20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16919078" w14:textId="77777777" w:rsidR="00B9599F" w:rsidRPr="00651264" w:rsidRDefault="00B9599F" w:rsidP="00E47D84">
            <w:pPr>
              <w:pStyle w:val="29"/>
              <w:ind w:left="-52" w:right="-164"/>
            </w:pPr>
            <w:r w:rsidRPr="00651264">
              <w:lastRenderedPageBreak/>
              <w:t>45.2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69600C68" w14:textId="16A25C7F" w:rsidR="00B9599F" w:rsidRPr="00651264" w:rsidRDefault="005C29F7" w:rsidP="00F06461">
            <w:pPr>
              <w:pStyle w:val="29"/>
              <w:ind w:left="-52" w:right="-11"/>
            </w:pPr>
            <w:r w:rsidRPr="00651264">
              <w:t>Сельскохозяйственное сырьё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24C8D031" w14:textId="77777777" w:rsidR="00B9599F" w:rsidRPr="00651264" w:rsidRDefault="00B9599F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01.11/04.125</w:t>
            </w:r>
          </w:p>
          <w:p w14:paraId="46E7BC8B" w14:textId="77777777" w:rsidR="00B9599F" w:rsidRPr="00651264" w:rsidRDefault="00B9599F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01.13/04.125</w:t>
            </w:r>
          </w:p>
          <w:p w14:paraId="43390B0B" w14:textId="77777777" w:rsidR="00B9599F" w:rsidRPr="00651264" w:rsidRDefault="00B9599F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98A12" w14:textId="77777777" w:rsidR="00B9599F" w:rsidRPr="00651264" w:rsidRDefault="00B9599F" w:rsidP="00E47D84">
            <w:pPr>
              <w:pStyle w:val="29"/>
              <w:ind w:left="-52" w:right="-164"/>
            </w:pPr>
            <w:r w:rsidRPr="00651264">
              <w:t>Удельная активность цезия -137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31E2D604" w14:textId="77777777" w:rsidR="00B9599F" w:rsidRPr="00651264" w:rsidRDefault="00B9599F" w:rsidP="00DC441F">
            <w:pPr>
              <w:pStyle w:val="29"/>
              <w:ind w:left="-52" w:right="-55"/>
              <w:rPr>
                <w:lang w:val="ru-RU"/>
              </w:rPr>
            </w:pPr>
            <w:r w:rsidRPr="00651264">
              <w:rPr>
                <w:lang w:val="ru-RU"/>
              </w:rPr>
              <w:t>РДУ содержания цезия-137 и стронция-90 в сельскохозяйственном сырье и кормах, 1999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3A6CE432" w14:textId="68BE79AF" w:rsidR="00B9599F" w:rsidRPr="00651264" w:rsidRDefault="00B9599F" w:rsidP="00560D4F">
            <w:pPr>
              <w:tabs>
                <w:tab w:val="num" w:pos="0"/>
              </w:tabs>
              <w:ind w:right="-108"/>
              <w:rPr>
                <w:sz w:val="24"/>
                <w:szCs w:val="24"/>
              </w:rPr>
            </w:pPr>
            <w:r w:rsidRPr="00691963">
              <w:t>МВИ.МН 4779-2013</w:t>
            </w:r>
          </w:p>
        </w:tc>
      </w:tr>
      <w:tr w:rsidR="005C29F7" w:rsidRPr="00651264" w14:paraId="4F81C010" w14:textId="77777777" w:rsidTr="00691963">
        <w:trPr>
          <w:trHeight w:val="13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2BE0C369" w14:textId="77777777" w:rsidR="005C29F7" w:rsidRPr="00651264" w:rsidRDefault="005C29F7" w:rsidP="00E47D84">
            <w:pPr>
              <w:pStyle w:val="29"/>
              <w:ind w:left="-52" w:right="-164"/>
            </w:pPr>
            <w:r w:rsidRPr="00651264">
              <w:t>46.2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68B55741" w14:textId="5E588F58" w:rsidR="005C29F7" w:rsidRPr="005C29F7" w:rsidRDefault="005C29F7" w:rsidP="00F06461">
            <w:pPr>
              <w:pStyle w:val="29"/>
              <w:ind w:left="-52" w:right="-11"/>
              <w:rPr>
                <w:lang w:val="ru-RU"/>
              </w:rPr>
            </w:pPr>
            <w:r w:rsidRPr="00651264">
              <w:rPr>
                <w:lang w:val="ru-RU"/>
              </w:rPr>
              <w:t>Непищевая продукция лесного хозяйства, зольные отходы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6BAED7A5" w14:textId="77777777" w:rsidR="005C29F7" w:rsidRDefault="005C29F7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16.29/04.125</w:t>
            </w:r>
          </w:p>
          <w:p w14:paraId="0FE136BA" w14:textId="226C739F" w:rsidR="00163328" w:rsidRPr="00163328" w:rsidRDefault="00163328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100.08/</w:t>
            </w:r>
            <w:r w:rsidRPr="00163328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D3671" w14:textId="77777777" w:rsidR="005C29F7" w:rsidRPr="00651264" w:rsidRDefault="005C29F7" w:rsidP="00E47D84">
            <w:pPr>
              <w:pStyle w:val="29"/>
              <w:ind w:left="-52" w:right="-164"/>
            </w:pPr>
            <w:r w:rsidRPr="00651264">
              <w:t>Удельная активность цезия - 137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A984E42" w14:textId="77777777" w:rsidR="005C29F7" w:rsidRPr="00F06461" w:rsidRDefault="005C29F7" w:rsidP="00DC441F">
            <w:pPr>
              <w:pStyle w:val="29"/>
              <w:ind w:left="-52" w:right="-55"/>
            </w:pPr>
            <w:r w:rsidRPr="00651264">
              <w:t>ГН 2.6.1.10-1-01-2001 (</w:t>
            </w:r>
            <w:r w:rsidRPr="00F06461">
              <w:t>РДУ/ЛХ-2001)</w:t>
            </w:r>
          </w:p>
          <w:p w14:paraId="061E61B9" w14:textId="343D927A" w:rsidR="005C29F7" w:rsidRPr="00651264" w:rsidRDefault="005C29F7" w:rsidP="00DC441F">
            <w:pPr>
              <w:pStyle w:val="29"/>
              <w:ind w:left="-52" w:right="-55"/>
            </w:pPr>
            <w:r w:rsidRPr="00F06461">
              <w:rPr>
                <w:lang w:val="ru-RU"/>
              </w:rPr>
              <w:t xml:space="preserve">СанПиН и ГН от </w:t>
            </w:r>
            <w:r w:rsidR="00F06461" w:rsidRPr="00F06461">
              <w:rPr>
                <w:lang w:val="ru-RU"/>
              </w:rPr>
              <w:t xml:space="preserve">28.12.2012 </w:t>
            </w:r>
            <w:r w:rsidRPr="00F06461">
              <w:rPr>
                <w:lang w:val="ru-RU"/>
              </w:rPr>
              <w:t>№213</w:t>
            </w:r>
            <w:r w:rsidRPr="00651264">
              <w:t xml:space="preserve"> 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14CB1F70" w14:textId="6E4F1B98" w:rsidR="005C29F7" w:rsidRPr="00651264" w:rsidRDefault="005C29F7" w:rsidP="00560D4F">
            <w:pPr>
              <w:tabs>
                <w:tab w:val="num" w:pos="0"/>
              </w:tabs>
              <w:ind w:right="-108"/>
              <w:rPr>
                <w:sz w:val="24"/>
                <w:szCs w:val="24"/>
              </w:rPr>
            </w:pPr>
            <w:r w:rsidRPr="00691963">
              <w:t>МВИ.МН 4779-2013</w:t>
            </w:r>
          </w:p>
        </w:tc>
      </w:tr>
    </w:tbl>
    <w:p w14:paraId="119FBAF6" w14:textId="77777777" w:rsidR="00A55960" w:rsidRPr="00691734" w:rsidRDefault="00A55960" w:rsidP="00A55960">
      <w:pPr>
        <w:pStyle w:val="af6"/>
        <w:ind w:left="142"/>
        <w:rPr>
          <w:sz w:val="24"/>
          <w:szCs w:val="24"/>
          <w:lang w:val="ru-RU"/>
        </w:rPr>
      </w:pPr>
      <w:r w:rsidRPr="00691734">
        <w:rPr>
          <w:sz w:val="24"/>
          <w:szCs w:val="24"/>
          <w:lang w:val="ru-RU"/>
        </w:rPr>
        <w:t xml:space="preserve">Примечание: </w:t>
      </w:r>
    </w:p>
    <w:p w14:paraId="37D420AC" w14:textId="77777777" w:rsidR="00A55960" w:rsidRPr="00691734" w:rsidRDefault="00A55960" w:rsidP="00A55960">
      <w:pPr>
        <w:pStyle w:val="af6"/>
        <w:ind w:left="142"/>
        <w:rPr>
          <w:sz w:val="24"/>
          <w:szCs w:val="24"/>
          <w:lang w:val="ru-RU"/>
        </w:rPr>
      </w:pPr>
      <w:r w:rsidRPr="00691734">
        <w:rPr>
          <w:sz w:val="24"/>
          <w:szCs w:val="24"/>
          <w:lang w:val="ru-RU"/>
        </w:rPr>
        <w:t>ДИ – диапазон измерений;</w:t>
      </w:r>
    </w:p>
    <w:p w14:paraId="5FF62DE4" w14:textId="77777777" w:rsidR="00A55960" w:rsidRPr="00691734" w:rsidRDefault="00A55960" w:rsidP="00A55960">
      <w:pPr>
        <w:pStyle w:val="af6"/>
        <w:ind w:left="142"/>
        <w:rPr>
          <w:sz w:val="24"/>
          <w:szCs w:val="24"/>
          <w:lang w:val="ru-RU"/>
        </w:rPr>
      </w:pPr>
      <w:r w:rsidRPr="00691734">
        <w:rPr>
          <w:sz w:val="24"/>
          <w:szCs w:val="24"/>
          <w:lang w:val="ru-RU"/>
        </w:rPr>
        <w:t>* - Деятельность осуществляется непосредственно в ООС.</w:t>
      </w:r>
    </w:p>
    <w:p w14:paraId="024B61A4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</w:p>
    <w:p w14:paraId="20ED93F1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>Руководитель органа</w:t>
      </w:r>
    </w:p>
    <w:p w14:paraId="55514358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 xml:space="preserve">по аккредитации </w:t>
      </w:r>
    </w:p>
    <w:p w14:paraId="299159B1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 xml:space="preserve">Республики Беларусь - </w:t>
      </w:r>
    </w:p>
    <w:p w14:paraId="482AA328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>директор государственного</w:t>
      </w:r>
    </w:p>
    <w:p w14:paraId="26C216CA" w14:textId="77777777" w:rsidR="00A55960" w:rsidRPr="00691734" w:rsidRDefault="00A55960" w:rsidP="00A55960">
      <w:pPr>
        <w:pStyle w:val="af6"/>
        <w:ind w:left="142"/>
        <w:rPr>
          <w:szCs w:val="24"/>
          <w:lang w:val="ru-RU"/>
        </w:rPr>
      </w:pPr>
      <w:r w:rsidRPr="00691734">
        <w:rPr>
          <w:sz w:val="28"/>
          <w:szCs w:val="28"/>
          <w:lang w:val="ru-RU"/>
        </w:rPr>
        <w:t xml:space="preserve">предприятия "БГЦА </w:t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  <w:t>Е.В. Бережных</w:t>
      </w:r>
    </w:p>
    <w:p w14:paraId="7EF11460" w14:textId="77777777" w:rsidR="00A55960" w:rsidRPr="00AE5B64" w:rsidRDefault="00A55960" w:rsidP="00A55960">
      <w:pPr>
        <w:pStyle w:val="af6"/>
        <w:jc w:val="both"/>
        <w:rPr>
          <w:sz w:val="2"/>
          <w:szCs w:val="2"/>
          <w:lang w:val="ru-RU"/>
        </w:rPr>
      </w:pPr>
    </w:p>
    <w:p w14:paraId="60A97A39" w14:textId="77777777" w:rsidR="00EF5137" w:rsidRPr="00651264" w:rsidRDefault="00EF5137" w:rsidP="00560D4F">
      <w:pPr>
        <w:pStyle w:val="af6"/>
        <w:ind w:firstLine="708"/>
        <w:rPr>
          <w:sz w:val="24"/>
          <w:szCs w:val="24"/>
          <w:lang w:val="ru-RU"/>
        </w:rPr>
      </w:pPr>
    </w:p>
    <w:sectPr w:rsidR="00EF5137" w:rsidRPr="00651264" w:rsidSect="00F779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851" w:bottom="567" w:left="1134" w:header="4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E2AA" w14:textId="77777777" w:rsidR="00FE21B9" w:rsidRDefault="00FE21B9" w:rsidP="0011070C">
      <w:r>
        <w:separator/>
      </w:r>
    </w:p>
  </w:endnote>
  <w:endnote w:type="continuationSeparator" w:id="0">
    <w:p w14:paraId="4DDDE83C" w14:textId="77777777" w:rsidR="00FE21B9" w:rsidRDefault="00FE21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4A1E0F" w:rsidRPr="00113CEF" w14:paraId="797ACB0E" w14:textId="77777777" w:rsidTr="00AC3AC3">
      <w:tc>
        <w:tcPr>
          <w:tcW w:w="4308" w:type="pct"/>
          <w:gridSpan w:val="4"/>
        </w:tcPr>
        <w:p w14:paraId="433B327E" w14:textId="77777777" w:rsidR="004A1E0F" w:rsidRPr="003717D2" w:rsidRDefault="004A1E0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510CF75F" w14:textId="77777777" w:rsidR="004A1E0F" w:rsidRPr="003717D2" w:rsidRDefault="004A1E0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4A1E0F" w:rsidRPr="00007499" w14:paraId="7C6B8BFF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76CCC63A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28DD9FE0" w14:textId="77777777" w:rsidR="004A1E0F" w:rsidRPr="00007499" w:rsidRDefault="004A1E0F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594B1124" w14:textId="512C1ACC" w:rsidR="004A1E0F" w:rsidRPr="00007499" w:rsidRDefault="00A55960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24.12</w:t>
          </w:r>
          <w:r w:rsidR="004A1E0F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 w:rsidR="004C103B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</w:p>
        <w:p w14:paraId="2FDD77D5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5E4AF37B" w14:textId="77777777" w:rsidR="004A1E0F" w:rsidRPr="00007499" w:rsidRDefault="004A1E0F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7F3C0B">
            <w:rPr>
              <w:rStyle w:val="a6"/>
              <w:rFonts w:ascii="Times New Roman" w:hAnsi="Times New Roman"/>
              <w:noProof/>
              <w:sz w:val="24"/>
              <w:szCs w:val="24"/>
            </w:rPr>
            <w:t>18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fldSimple w:instr=" NUMPAGES   \* MERGEFORMAT ">
            <w:r w:rsidR="007F3C0B" w:rsidRPr="007F3C0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26</w:t>
            </w:r>
          </w:fldSimple>
        </w:p>
      </w:tc>
    </w:tr>
  </w:tbl>
  <w:p w14:paraId="44E6BF6E" w14:textId="77777777" w:rsidR="004A1E0F" w:rsidRDefault="004A1E0F" w:rsidP="00CB56E8">
    <w:pPr>
      <w:pStyle w:val="a9"/>
    </w:pPr>
  </w:p>
  <w:p w14:paraId="634ABA4C" w14:textId="77777777" w:rsidR="004A1E0F" w:rsidRPr="005128B2" w:rsidRDefault="004A1E0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4" w:type="pct"/>
      <w:tblLook w:val="00A0" w:firstRow="1" w:lastRow="0" w:firstColumn="1" w:lastColumn="0" w:noHBand="0" w:noVBand="0"/>
    </w:tblPr>
    <w:tblGrid>
      <w:gridCol w:w="6"/>
      <w:gridCol w:w="3054"/>
      <w:gridCol w:w="247"/>
      <w:gridCol w:w="2929"/>
      <w:gridCol w:w="3971"/>
    </w:tblGrid>
    <w:tr w:rsidR="004A1E0F" w14:paraId="68FCA0FB" w14:textId="77777777" w:rsidTr="004C103B">
      <w:trPr>
        <w:gridBefore w:val="1"/>
        <w:gridAfter w:val="3"/>
        <w:wBefore w:w="3" w:type="pct"/>
        <w:wAfter w:w="3501" w:type="pct"/>
      </w:trPr>
      <w:tc>
        <w:tcPr>
          <w:tcW w:w="1496" w:type="pct"/>
          <w:vAlign w:val="center"/>
        </w:tcPr>
        <w:p w14:paraId="78EE4C93" w14:textId="77777777" w:rsidR="004A1E0F" w:rsidRPr="00EF063A" w:rsidRDefault="004A1E0F" w:rsidP="00495E17">
          <w:pPr>
            <w:pStyle w:val="29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 </w:t>
          </w:r>
        </w:p>
      </w:tc>
    </w:tr>
    <w:tr w:rsidR="004A1E0F" w:rsidRPr="00007499" w14:paraId="611DACF9" w14:textId="77777777" w:rsidTr="004C103B">
      <w:trPr>
        <w:trHeight w:val="705"/>
      </w:trPr>
      <w:tc>
        <w:tcPr>
          <w:tcW w:w="1620" w:type="pct"/>
          <w:gridSpan w:val="3"/>
          <w:vAlign w:val="center"/>
        </w:tcPr>
        <w:p w14:paraId="3EB8A782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4CFEF666" w14:textId="77777777" w:rsidR="004A1E0F" w:rsidRPr="00007499" w:rsidRDefault="004A1E0F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435" w:type="pct"/>
          <w:vAlign w:val="center"/>
        </w:tcPr>
        <w:p w14:paraId="6C3F8E87" w14:textId="57FE9CFB" w:rsidR="004A1E0F" w:rsidRPr="00007499" w:rsidRDefault="00A55960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24.12</w:t>
          </w:r>
          <w:r w:rsidR="004A1E0F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 w:rsidR="004C103B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</w:p>
        <w:p w14:paraId="5D4BCB53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944" w:type="pct"/>
          <w:vAlign w:val="center"/>
        </w:tcPr>
        <w:p w14:paraId="3FC419C7" w14:textId="77777777" w:rsidR="004A1E0F" w:rsidRPr="00007499" w:rsidRDefault="004A1E0F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7F3C0B">
            <w:rPr>
              <w:rStyle w:val="a6"/>
              <w:rFonts w:ascii="Times New Roman" w:hAnsi="Times New Roman"/>
              <w:noProof/>
              <w:sz w:val="24"/>
              <w:szCs w:val="24"/>
            </w:rPr>
            <w:t>1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fldSimple w:instr=" NUMPAGES   \* MERGEFORMAT ">
            <w:r w:rsidR="007F3C0B" w:rsidRPr="007F3C0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26</w:t>
            </w:r>
          </w:fldSimple>
        </w:p>
      </w:tc>
    </w:tr>
  </w:tbl>
  <w:p w14:paraId="4A81C9D0" w14:textId="77777777" w:rsidR="004A1E0F" w:rsidRPr="00495E17" w:rsidRDefault="004A1E0F" w:rsidP="00465812">
    <w:pPr>
      <w:pStyle w:val="a9"/>
      <w:rPr>
        <w:rFonts w:ascii="Times New Roman" w:hAnsi="Times New Roman"/>
      </w:rPr>
    </w:pPr>
    <w:r w:rsidRPr="00495E17">
      <w:rPr>
        <w:rFonts w:ascii="Times New Roman" w:hAnsi="Times New Roman"/>
        <w:sz w:val="24"/>
        <w:szCs w:val="24"/>
      </w:rPr>
      <w:t xml:space="preserve">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53D8" w14:textId="77777777" w:rsidR="00FE21B9" w:rsidRDefault="00FE21B9" w:rsidP="0011070C">
      <w:r>
        <w:separator/>
      </w:r>
    </w:p>
  </w:footnote>
  <w:footnote w:type="continuationSeparator" w:id="0">
    <w:p w14:paraId="2ABA68B7" w14:textId="77777777" w:rsidR="00FE21B9" w:rsidRDefault="00FE21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62" w:type="dxa"/>
      <w:tblInd w:w="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9"/>
      <w:gridCol w:w="781"/>
      <w:gridCol w:w="45"/>
      <w:gridCol w:w="1876"/>
      <w:gridCol w:w="1288"/>
      <w:gridCol w:w="1945"/>
      <w:gridCol w:w="2114"/>
      <w:gridCol w:w="2044"/>
    </w:tblGrid>
    <w:tr w:rsidR="004C103B" w:rsidRPr="00661D32" w14:paraId="410F360C" w14:textId="77777777" w:rsidTr="004C103B">
      <w:trPr>
        <w:trHeight w:val="277"/>
      </w:trPr>
      <w:tc>
        <w:tcPr>
          <w:tcW w:w="850" w:type="dxa"/>
          <w:gridSpan w:val="2"/>
          <w:shd w:val="clear" w:color="auto" w:fill="auto"/>
          <w:vAlign w:val="center"/>
        </w:tcPr>
        <w:p w14:paraId="5EA58898" w14:textId="51262178" w:rsidR="004C103B" w:rsidRPr="00155108" w:rsidRDefault="004C103B" w:rsidP="004C103B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DC5F71A" wp14:editId="323FB597">
                <wp:extent cx="186690" cy="239395"/>
                <wp:effectExtent l="0" t="0" r="3810" b="825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2" w:type="dxa"/>
          <w:gridSpan w:val="6"/>
          <w:shd w:val="clear" w:color="auto" w:fill="auto"/>
          <w:vAlign w:val="center"/>
        </w:tcPr>
        <w:p w14:paraId="0F761BA5" w14:textId="1FB9E186" w:rsidR="004C103B" w:rsidRPr="00661D32" w:rsidRDefault="004C103B" w:rsidP="004C103B">
          <w:pPr>
            <w:jc w:val="center"/>
            <w:rPr>
              <w:sz w:val="28"/>
              <w:szCs w:val="28"/>
            </w:rPr>
          </w:pPr>
          <w:r w:rsidRPr="00661D32">
            <w:rPr>
              <w:sz w:val="28"/>
              <w:szCs w:val="28"/>
            </w:rPr>
            <w:t xml:space="preserve">Приложение №1 к аттестату аккредитации BY/112 </w:t>
          </w:r>
          <w:r>
            <w:rPr>
              <w:sz w:val="28"/>
              <w:szCs w:val="28"/>
            </w:rPr>
            <w:t>1.1331</w:t>
          </w:r>
        </w:p>
      </w:tc>
    </w:tr>
    <w:tr w:rsidR="004C103B" w:rsidRPr="00B177E0" w14:paraId="50239CAA" w14:textId="77777777" w:rsidTr="004C103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69" w:type="dxa"/>
        <w:trHeight w:val="266"/>
      </w:trPr>
      <w:tc>
        <w:tcPr>
          <w:tcW w:w="826" w:type="dxa"/>
          <w:gridSpan w:val="2"/>
          <w:shd w:val="clear" w:color="auto" w:fill="auto"/>
        </w:tcPr>
        <w:p w14:paraId="7F995188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1</w:t>
          </w:r>
        </w:p>
      </w:tc>
      <w:tc>
        <w:tcPr>
          <w:tcW w:w="1876" w:type="dxa"/>
          <w:shd w:val="clear" w:color="auto" w:fill="auto"/>
        </w:tcPr>
        <w:p w14:paraId="37D9D32E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2</w:t>
          </w:r>
        </w:p>
      </w:tc>
      <w:tc>
        <w:tcPr>
          <w:tcW w:w="1288" w:type="dxa"/>
          <w:shd w:val="clear" w:color="auto" w:fill="auto"/>
        </w:tcPr>
        <w:p w14:paraId="3A876075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3</w:t>
          </w:r>
        </w:p>
      </w:tc>
      <w:tc>
        <w:tcPr>
          <w:tcW w:w="1945" w:type="dxa"/>
          <w:shd w:val="clear" w:color="auto" w:fill="auto"/>
        </w:tcPr>
        <w:p w14:paraId="768C2CB0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4</w:t>
          </w:r>
        </w:p>
      </w:tc>
      <w:tc>
        <w:tcPr>
          <w:tcW w:w="211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A9B4103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5</w:t>
          </w:r>
        </w:p>
      </w:tc>
      <w:tc>
        <w:tcPr>
          <w:tcW w:w="2044" w:type="dxa"/>
          <w:shd w:val="clear" w:color="auto" w:fill="auto"/>
          <w:vAlign w:val="center"/>
        </w:tcPr>
        <w:p w14:paraId="311A11A4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6</w:t>
          </w:r>
        </w:p>
      </w:tc>
    </w:tr>
  </w:tbl>
  <w:p w14:paraId="3352B778" w14:textId="77777777" w:rsidR="004A1E0F" w:rsidRPr="004C103B" w:rsidRDefault="004A1E0F" w:rsidP="002D0280">
    <w:pPr>
      <w:rPr>
        <w:snapToGrid w:val="0"/>
        <w:vanish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</w:pPr>
  </w:p>
  <w:p w14:paraId="07555335" w14:textId="77777777" w:rsidR="004A1E0F" w:rsidRPr="004C103B" w:rsidRDefault="004A1E0F" w:rsidP="00615FDE">
    <w:pPr>
      <w:pStyle w:val="af6"/>
      <w:jc w:val="center"/>
      <w:rPr>
        <w:sz w:val="2"/>
        <w:szCs w:val="2"/>
        <w:lang w:val="ru-RU"/>
      </w:rPr>
    </w:pPr>
  </w:p>
  <w:p w14:paraId="52AE8CBA" w14:textId="77777777" w:rsidR="004A1E0F" w:rsidRPr="008F7E06" w:rsidRDefault="004A1E0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1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7"/>
      <w:gridCol w:w="9573"/>
    </w:tblGrid>
    <w:tr w:rsidR="004A1E0F" w:rsidRPr="00256E96" w14:paraId="1065A782" w14:textId="77777777" w:rsidTr="007343FF">
      <w:trPr>
        <w:trHeight w:val="320"/>
      </w:trPr>
      <w:tc>
        <w:tcPr>
          <w:tcW w:w="7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56244A4" w14:textId="77777777" w:rsidR="004A1E0F" w:rsidRPr="00256E96" w:rsidRDefault="004A1E0F" w:rsidP="007343FF">
          <w:pPr>
            <w:pStyle w:val="af6"/>
            <w:rPr>
              <w:bCs/>
              <w:szCs w:val="24"/>
            </w:rPr>
          </w:pPr>
          <w:r>
            <w:rPr>
              <w:noProof/>
              <w:szCs w:val="24"/>
              <w:lang w:val="ru-RU" w:eastAsia="ru-RU"/>
            </w:rPr>
            <w:drawing>
              <wp:inline distT="0" distB="0" distL="0" distR="0" wp14:anchorId="5CC904E8" wp14:editId="26CE1F29">
                <wp:extent cx="311785" cy="39179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5F043A9" w14:textId="77777777" w:rsidR="004A1E0F" w:rsidRPr="00F7796E" w:rsidRDefault="004A1E0F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D607C70" w14:textId="77777777" w:rsidR="004A1E0F" w:rsidRPr="00F7796E" w:rsidRDefault="004A1E0F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 xml:space="preserve">РЕСПУБЛИКАНСКОЕ УНИТАРНОЕ ПРЕДПРИЯТИЕ </w:t>
          </w:r>
        </w:p>
        <w:p w14:paraId="7992D0EA" w14:textId="77777777" w:rsidR="004A1E0F" w:rsidRPr="00256E96" w:rsidRDefault="004A1E0F" w:rsidP="007343FF">
          <w:pPr>
            <w:pStyle w:val="af6"/>
            <w:jc w:val="center"/>
            <w:rPr>
              <w:bCs/>
              <w:szCs w:val="24"/>
            </w:rPr>
          </w:pPr>
          <w:r w:rsidRPr="00256E96">
            <w:rPr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6D7DB81" w14:textId="77777777" w:rsidR="004A1E0F" w:rsidRDefault="004A1E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8"/>
  </w:num>
  <w:num w:numId="3">
    <w:abstractNumId w:val="18"/>
  </w:num>
  <w:num w:numId="4">
    <w:abstractNumId w:val="19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35"/>
  </w:num>
  <w:num w:numId="10">
    <w:abstractNumId w:val="20"/>
  </w:num>
  <w:num w:numId="11">
    <w:abstractNumId w:val="6"/>
  </w:num>
  <w:num w:numId="12">
    <w:abstractNumId w:val="24"/>
  </w:num>
  <w:num w:numId="13">
    <w:abstractNumId w:val="7"/>
  </w:num>
  <w:num w:numId="14">
    <w:abstractNumId w:val="12"/>
  </w:num>
  <w:num w:numId="15">
    <w:abstractNumId w:val="3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2"/>
  </w:num>
  <w:num w:numId="31">
    <w:abstractNumId w:val="16"/>
  </w:num>
  <w:num w:numId="32">
    <w:abstractNumId w:val="17"/>
  </w:num>
  <w:num w:numId="33">
    <w:abstractNumId w:val="31"/>
  </w:num>
  <w:num w:numId="34">
    <w:abstractNumId w:val="33"/>
  </w:num>
  <w:num w:numId="35">
    <w:abstractNumId w:val="26"/>
  </w:num>
  <w:num w:numId="36">
    <w:abstractNumId w:val="29"/>
  </w:num>
  <w:num w:numId="37">
    <w:abstractNumId w:val="37"/>
  </w:num>
  <w:num w:numId="38">
    <w:abstractNumId w:val="25"/>
  </w:num>
  <w:num w:numId="39">
    <w:abstractNumId w:val="32"/>
  </w:num>
  <w:num w:numId="40">
    <w:abstractNumId w:val="1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7"/>
    <w:rsid w:val="00005F0A"/>
    <w:rsid w:val="00022A72"/>
    <w:rsid w:val="00033D5B"/>
    <w:rsid w:val="0005078B"/>
    <w:rsid w:val="000643A6"/>
    <w:rsid w:val="00074820"/>
    <w:rsid w:val="00080753"/>
    <w:rsid w:val="00083FC3"/>
    <w:rsid w:val="00084765"/>
    <w:rsid w:val="0009019D"/>
    <w:rsid w:val="00094B14"/>
    <w:rsid w:val="0009695F"/>
    <w:rsid w:val="000A1303"/>
    <w:rsid w:val="000A6942"/>
    <w:rsid w:val="000B5271"/>
    <w:rsid w:val="000C2C24"/>
    <w:rsid w:val="000D49BB"/>
    <w:rsid w:val="000E04FF"/>
    <w:rsid w:val="000E258D"/>
    <w:rsid w:val="000E418A"/>
    <w:rsid w:val="000E78C7"/>
    <w:rsid w:val="000F7545"/>
    <w:rsid w:val="0011070C"/>
    <w:rsid w:val="00112B20"/>
    <w:rsid w:val="00113225"/>
    <w:rsid w:val="00116AD0"/>
    <w:rsid w:val="00117059"/>
    <w:rsid w:val="0012070E"/>
    <w:rsid w:val="00120BDA"/>
    <w:rsid w:val="00123D53"/>
    <w:rsid w:val="00125759"/>
    <w:rsid w:val="00125BB6"/>
    <w:rsid w:val="0014584E"/>
    <w:rsid w:val="00150019"/>
    <w:rsid w:val="00153B13"/>
    <w:rsid w:val="00153D0E"/>
    <w:rsid w:val="00157161"/>
    <w:rsid w:val="00162433"/>
    <w:rsid w:val="00163328"/>
    <w:rsid w:val="00175F26"/>
    <w:rsid w:val="00180481"/>
    <w:rsid w:val="00184C0C"/>
    <w:rsid w:val="001921E3"/>
    <w:rsid w:val="001956F7"/>
    <w:rsid w:val="001A4BEA"/>
    <w:rsid w:val="001B1797"/>
    <w:rsid w:val="001B506D"/>
    <w:rsid w:val="001B52D6"/>
    <w:rsid w:val="001B5B1A"/>
    <w:rsid w:val="001C0F1D"/>
    <w:rsid w:val="001C26BB"/>
    <w:rsid w:val="001D07FD"/>
    <w:rsid w:val="001D333F"/>
    <w:rsid w:val="001E1666"/>
    <w:rsid w:val="001E2FFA"/>
    <w:rsid w:val="001E4E2A"/>
    <w:rsid w:val="001E64B7"/>
    <w:rsid w:val="0020355B"/>
    <w:rsid w:val="00203ACF"/>
    <w:rsid w:val="00221D5A"/>
    <w:rsid w:val="00224FBA"/>
    <w:rsid w:val="00237B16"/>
    <w:rsid w:val="00240EC0"/>
    <w:rsid w:val="00260619"/>
    <w:rsid w:val="0027556B"/>
    <w:rsid w:val="002775B8"/>
    <w:rsid w:val="00283B18"/>
    <w:rsid w:val="002877C8"/>
    <w:rsid w:val="002900DE"/>
    <w:rsid w:val="00290D06"/>
    <w:rsid w:val="00292F51"/>
    <w:rsid w:val="002C0D51"/>
    <w:rsid w:val="002C3CA4"/>
    <w:rsid w:val="002D0280"/>
    <w:rsid w:val="002E1562"/>
    <w:rsid w:val="002E49B0"/>
    <w:rsid w:val="002E7E11"/>
    <w:rsid w:val="003054C2"/>
    <w:rsid w:val="00305E11"/>
    <w:rsid w:val="0031023B"/>
    <w:rsid w:val="00313359"/>
    <w:rsid w:val="00314179"/>
    <w:rsid w:val="003233D9"/>
    <w:rsid w:val="003333B7"/>
    <w:rsid w:val="00343A3F"/>
    <w:rsid w:val="00343F01"/>
    <w:rsid w:val="003555EE"/>
    <w:rsid w:val="003717D2"/>
    <w:rsid w:val="003725C9"/>
    <w:rsid w:val="003A4405"/>
    <w:rsid w:val="003C1188"/>
    <w:rsid w:val="003C130A"/>
    <w:rsid w:val="003C7994"/>
    <w:rsid w:val="003D528F"/>
    <w:rsid w:val="003D5F05"/>
    <w:rsid w:val="003E26A2"/>
    <w:rsid w:val="003F6696"/>
    <w:rsid w:val="004013A6"/>
    <w:rsid w:val="00401D49"/>
    <w:rsid w:val="00410BF2"/>
    <w:rsid w:val="00413C06"/>
    <w:rsid w:val="00426204"/>
    <w:rsid w:val="00430346"/>
    <w:rsid w:val="00434F50"/>
    <w:rsid w:val="00437E07"/>
    <w:rsid w:val="00457C52"/>
    <w:rsid w:val="00465812"/>
    <w:rsid w:val="0047301A"/>
    <w:rsid w:val="0047378D"/>
    <w:rsid w:val="00491EF7"/>
    <w:rsid w:val="00495E17"/>
    <w:rsid w:val="004A1E0F"/>
    <w:rsid w:val="004A3A07"/>
    <w:rsid w:val="004A536E"/>
    <w:rsid w:val="004A5E4C"/>
    <w:rsid w:val="004A7A08"/>
    <w:rsid w:val="004B2689"/>
    <w:rsid w:val="004B2F40"/>
    <w:rsid w:val="004B567E"/>
    <w:rsid w:val="004C103B"/>
    <w:rsid w:val="004D7876"/>
    <w:rsid w:val="004E2DBD"/>
    <w:rsid w:val="004E45E6"/>
    <w:rsid w:val="004E5090"/>
    <w:rsid w:val="004F022D"/>
    <w:rsid w:val="004F08F3"/>
    <w:rsid w:val="004F2C50"/>
    <w:rsid w:val="004F6BEC"/>
    <w:rsid w:val="0050602F"/>
    <w:rsid w:val="00507690"/>
    <w:rsid w:val="00507CCF"/>
    <w:rsid w:val="00527F54"/>
    <w:rsid w:val="0054623D"/>
    <w:rsid w:val="00557FE3"/>
    <w:rsid w:val="0056070B"/>
    <w:rsid w:val="00560D4F"/>
    <w:rsid w:val="00577CFE"/>
    <w:rsid w:val="00592241"/>
    <w:rsid w:val="00592DD9"/>
    <w:rsid w:val="005A4518"/>
    <w:rsid w:val="005A7922"/>
    <w:rsid w:val="005B025C"/>
    <w:rsid w:val="005C29F7"/>
    <w:rsid w:val="005C2C6D"/>
    <w:rsid w:val="005D4633"/>
    <w:rsid w:val="005E0600"/>
    <w:rsid w:val="005E250C"/>
    <w:rsid w:val="005E4082"/>
    <w:rsid w:val="005E611E"/>
    <w:rsid w:val="005E7DAD"/>
    <w:rsid w:val="005F466C"/>
    <w:rsid w:val="005F7C1F"/>
    <w:rsid w:val="006079C0"/>
    <w:rsid w:val="0061114A"/>
    <w:rsid w:val="00613E0D"/>
    <w:rsid w:val="00615FDE"/>
    <w:rsid w:val="00616FB6"/>
    <w:rsid w:val="006212BD"/>
    <w:rsid w:val="006334C1"/>
    <w:rsid w:val="006335DA"/>
    <w:rsid w:val="00645468"/>
    <w:rsid w:val="00646C58"/>
    <w:rsid w:val="006502F4"/>
    <w:rsid w:val="00651264"/>
    <w:rsid w:val="00652687"/>
    <w:rsid w:val="00660446"/>
    <w:rsid w:val="00664FF5"/>
    <w:rsid w:val="00676D00"/>
    <w:rsid w:val="00680403"/>
    <w:rsid w:val="00682DE5"/>
    <w:rsid w:val="00685D84"/>
    <w:rsid w:val="00691963"/>
    <w:rsid w:val="006937DC"/>
    <w:rsid w:val="00693AE1"/>
    <w:rsid w:val="006A336B"/>
    <w:rsid w:val="006B5126"/>
    <w:rsid w:val="006C3552"/>
    <w:rsid w:val="006D5DCE"/>
    <w:rsid w:val="006F3B53"/>
    <w:rsid w:val="006F76FD"/>
    <w:rsid w:val="0070201E"/>
    <w:rsid w:val="0070447A"/>
    <w:rsid w:val="0070628B"/>
    <w:rsid w:val="00714AC6"/>
    <w:rsid w:val="00731452"/>
    <w:rsid w:val="007343FF"/>
    <w:rsid w:val="00734508"/>
    <w:rsid w:val="00735B09"/>
    <w:rsid w:val="0073749D"/>
    <w:rsid w:val="00741203"/>
    <w:rsid w:val="00741FBB"/>
    <w:rsid w:val="00742BA2"/>
    <w:rsid w:val="00752A53"/>
    <w:rsid w:val="00757E5E"/>
    <w:rsid w:val="00760374"/>
    <w:rsid w:val="0076094E"/>
    <w:rsid w:val="007627CD"/>
    <w:rsid w:val="0078570C"/>
    <w:rsid w:val="00786037"/>
    <w:rsid w:val="0079662E"/>
    <w:rsid w:val="00796B37"/>
    <w:rsid w:val="007A24F2"/>
    <w:rsid w:val="007A77D3"/>
    <w:rsid w:val="007D53FE"/>
    <w:rsid w:val="007F1285"/>
    <w:rsid w:val="007F3C0B"/>
    <w:rsid w:val="008042CB"/>
    <w:rsid w:val="00814793"/>
    <w:rsid w:val="00835414"/>
    <w:rsid w:val="008358FC"/>
    <w:rsid w:val="0083670D"/>
    <w:rsid w:val="00836F6B"/>
    <w:rsid w:val="00841E3F"/>
    <w:rsid w:val="00850516"/>
    <w:rsid w:val="00855C10"/>
    <w:rsid w:val="008661E3"/>
    <w:rsid w:val="00866CB6"/>
    <w:rsid w:val="00870D50"/>
    <w:rsid w:val="00877224"/>
    <w:rsid w:val="00877225"/>
    <w:rsid w:val="008830F4"/>
    <w:rsid w:val="00886EFB"/>
    <w:rsid w:val="008879BE"/>
    <w:rsid w:val="00896345"/>
    <w:rsid w:val="0089639D"/>
    <w:rsid w:val="008B2E0B"/>
    <w:rsid w:val="008B7D89"/>
    <w:rsid w:val="008D5393"/>
    <w:rsid w:val="008E341A"/>
    <w:rsid w:val="008E6A3E"/>
    <w:rsid w:val="008F7E06"/>
    <w:rsid w:val="00901928"/>
    <w:rsid w:val="009213C8"/>
    <w:rsid w:val="00921A06"/>
    <w:rsid w:val="00926E9C"/>
    <w:rsid w:val="00941A41"/>
    <w:rsid w:val="009459BF"/>
    <w:rsid w:val="0095347E"/>
    <w:rsid w:val="009609E5"/>
    <w:rsid w:val="0096464B"/>
    <w:rsid w:val="009664DF"/>
    <w:rsid w:val="009940B7"/>
    <w:rsid w:val="009A3A10"/>
    <w:rsid w:val="009A3C34"/>
    <w:rsid w:val="009A3E9D"/>
    <w:rsid w:val="009C391C"/>
    <w:rsid w:val="009C6438"/>
    <w:rsid w:val="009D1733"/>
    <w:rsid w:val="009D5A57"/>
    <w:rsid w:val="009D6F9F"/>
    <w:rsid w:val="009F0835"/>
    <w:rsid w:val="009F13BC"/>
    <w:rsid w:val="009F5033"/>
    <w:rsid w:val="009F7389"/>
    <w:rsid w:val="00A14AF5"/>
    <w:rsid w:val="00A16855"/>
    <w:rsid w:val="00A32326"/>
    <w:rsid w:val="00A33CE7"/>
    <w:rsid w:val="00A34B47"/>
    <w:rsid w:val="00A47C62"/>
    <w:rsid w:val="00A55960"/>
    <w:rsid w:val="00A5687C"/>
    <w:rsid w:val="00A57587"/>
    <w:rsid w:val="00A723FB"/>
    <w:rsid w:val="00A755C7"/>
    <w:rsid w:val="00A823F5"/>
    <w:rsid w:val="00A925A3"/>
    <w:rsid w:val="00AB4433"/>
    <w:rsid w:val="00AC3AC3"/>
    <w:rsid w:val="00AC78E3"/>
    <w:rsid w:val="00AD32F5"/>
    <w:rsid w:val="00AD4B7A"/>
    <w:rsid w:val="00AD4F01"/>
    <w:rsid w:val="00AE3CB0"/>
    <w:rsid w:val="00AF3F2A"/>
    <w:rsid w:val="00B073DC"/>
    <w:rsid w:val="00B15496"/>
    <w:rsid w:val="00B2429E"/>
    <w:rsid w:val="00B263B7"/>
    <w:rsid w:val="00B27031"/>
    <w:rsid w:val="00B36AB0"/>
    <w:rsid w:val="00B47A0F"/>
    <w:rsid w:val="00B56301"/>
    <w:rsid w:val="00B61CC4"/>
    <w:rsid w:val="00B625D6"/>
    <w:rsid w:val="00B62E86"/>
    <w:rsid w:val="00B71092"/>
    <w:rsid w:val="00B755F9"/>
    <w:rsid w:val="00B81964"/>
    <w:rsid w:val="00B9599F"/>
    <w:rsid w:val="00B95C5E"/>
    <w:rsid w:val="00BA248C"/>
    <w:rsid w:val="00BB272F"/>
    <w:rsid w:val="00BB60A9"/>
    <w:rsid w:val="00BC235E"/>
    <w:rsid w:val="00BC40FF"/>
    <w:rsid w:val="00BE368E"/>
    <w:rsid w:val="00BE3B1B"/>
    <w:rsid w:val="00BE5E3C"/>
    <w:rsid w:val="00BF5605"/>
    <w:rsid w:val="00BF77AA"/>
    <w:rsid w:val="00C05758"/>
    <w:rsid w:val="00C1026B"/>
    <w:rsid w:val="00C23CA5"/>
    <w:rsid w:val="00C34707"/>
    <w:rsid w:val="00C4456F"/>
    <w:rsid w:val="00C61BBB"/>
    <w:rsid w:val="00C648D5"/>
    <w:rsid w:val="00C75860"/>
    <w:rsid w:val="00C8301A"/>
    <w:rsid w:val="00C97BC9"/>
    <w:rsid w:val="00CA005B"/>
    <w:rsid w:val="00CA06C6"/>
    <w:rsid w:val="00CA3F09"/>
    <w:rsid w:val="00CA53E3"/>
    <w:rsid w:val="00CA54B2"/>
    <w:rsid w:val="00CB10A8"/>
    <w:rsid w:val="00CB56E8"/>
    <w:rsid w:val="00CB7A4B"/>
    <w:rsid w:val="00CC41A0"/>
    <w:rsid w:val="00CD003C"/>
    <w:rsid w:val="00CE54FA"/>
    <w:rsid w:val="00CF4334"/>
    <w:rsid w:val="00D12C43"/>
    <w:rsid w:val="00D31216"/>
    <w:rsid w:val="00D40EDD"/>
    <w:rsid w:val="00D50FD2"/>
    <w:rsid w:val="00D579B2"/>
    <w:rsid w:val="00D737C1"/>
    <w:rsid w:val="00D876E6"/>
    <w:rsid w:val="00D937D4"/>
    <w:rsid w:val="00DA1484"/>
    <w:rsid w:val="00DA27D6"/>
    <w:rsid w:val="00DA5E7A"/>
    <w:rsid w:val="00DB1FAE"/>
    <w:rsid w:val="00DB227C"/>
    <w:rsid w:val="00DC441F"/>
    <w:rsid w:val="00DC5A28"/>
    <w:rsid w:val="00DE085B"/>
    <w:rsid w:val="00DE3848"/>
    <w:rsid w:val="00DE3ECC"/>
    <w:rsid w:val="00DE667B"/>
    <w:rsid w:val="00DE6F93"/>
    <w:rsid w:val="00DF3AFB"/>
    <w:rsid w:val="00DF7DAB"/>
    <w:rsid w:val="00E133BA"/>
    <w:rsid w:val="00E21284"/>
    <w:rsid w:val="00E239B7"/>
    <w:rsid w:val="00E2495C"/>
    <w:rsid w:val="00E30D64"/>
    <w:rsid w:val="00E3266D"/>
    <w:rsid w:val="00E37EBC"/>
    <w:rsid w:val="00E47D84"/>
    <w:rsid w:val="00E504F8"/>
    <w:rsid w:val="00E66BA2"/>
    <w:rsid w:val="00E74E3F"/>
    <w:rsid w:val="00E750F5"/>
    <w:rsid w:val="00E862CA"/>
    <w:rsid w:val="00E87C1B"/>
    <w:rsid w:val="00E95EA8"/>
    <w:rsid w:val="00EA0A8A"/>
    <w:rsid w:val="00EA6F4D"/>
    <w:rsid w:val="00EB1A6C"/>
    <w:rsid w:val="00ED1055"/>
    <w:rsid w:val="00ED10E7"/>
    <w:rsid w:val="00ED161C"/>
    <w:rsid w:val="00ED4529"/>
    <w:rsid w:val="00ED6E44"/>
    <w:rsid w:val="00EE0A52"/>
    <w:rsid w:val="00EF5137"/>
    <w:rsid w:val="00EF5EF7"/>
    <w:rsid w:val="00EF763C"/>
    <w:rsid w:val="00EF7A63"/>
    <w:rsid w:val="00F06461"/>
    <w:rsid w:val="00F314DB"/>
    <w:rsid w:val="00F31AB2"/>
    <w:rsid w:val="00F31BF2"/>
    <w:rsid w:val="00F37CBD"/>
    <w:rsid w:val="00F42B7F"/>
    <w:rsid w:val="00F47F4D"/>
    <w:rsid w:val="00F53371"/>
    <w:rsid w:val="00F61CC0"/>
    <w:rsid w:val="00F72E12"/>
    <w:rsid w:val="00F7485F"/>
    <w:rsid w:val="00F7796E"/>
    <w:rsid w:val="00F77D96"/>
    <w:rsid w:val="00F81E86"/>
    <w:rsid w:val="00F86069"/>
    <w:rsid w:val="00F86DE9"/>
    <w:rsid w:val="00F910D0"/>
    <w:rsid w:val="00F94F9A"/>
    <w:rsid w:val="00FA3EE9"/>
    <w:rsid w:val="00FB1E7B"/>
    <w:rsid w:val="00FC280E"/>
    <w:rsid w:val="00FD0CA5"/>
    <w:rsid w:val="00FD77F9"/>
    <w:rsid w:val="00FD7F26"/>
    <w:rsid w:val="00FE21B9"/>
    <w:rsid w:val="00FE649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EA331"/>
  <w15:docId w15:val="{35401B9F-CA6B-435A-9F16-0A02E348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153D0E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character" w:customStyle="1" w:styleId="14">
    <w:name w:val="Основной текст Знак1"/>
    <w:locked/>
    <w:rsid w:val="00153D0E"/>
    <w:rPr>
      <w:rFonts w:cs="Times New Roman"/>
      <w:sz w:val="24"/>
      <w:szCs w:val="24"/>
      <w:lang w:val="ru-RU" w:eastAsia="ru-RU"/>
    </w:rPr>
  </w:style>
  <w:style w:type="paragraph" w:customStyle="1" w:styleId="27">
    <w:name w:val="заголовок 2"/>
    <w:basedOn w:val="a"/>
    <w:next w:val="a"/>
    <w:rsid w:val="00153D0E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f0">
    <w:name w:val="Стандарт"/>
    <w:rsid w:val="00153D0E"/>
    <w:rPr>
      <w:rFonts w:ascii="Times New Roman" w:eastAsia="Times New Roman" w:hAnsi="Times New Roman"/>
      <w:sz w:val="24"/>
      <w:szCs w:val="24"/>
    </w:rPr>
  </w:style>
  <w:style w:type="character" w:customStyle="1" w:styleId="datepr">
    <w:name w:val="datepr"/>
    <w:rsid w:val="00153D0E"/>
    <w:rPr>
      <w:rFonts w:ascii="Times New Roman" w:hAnsi="Times New Roman"/>
    </w:rPr>
  </w:style>
  <w:style w:type="character" w:customStyle="1" w:styleId="number">
    <w:name w:val="number"/>
    <w:rsid w:val="00153D0E"/>
    <w:rPr>
      <w:rFonts w:ascii="Times New Roman" w:hAnsi="Times New Roman"/>
    </w:rPr>
  </w:style>
  <w:style w:type="paragraph" w:customStyle="1" w:styleId="110">
    <w:name w:val="Обычный + 11 пт"/>
    <w:basedOn w:val="a"/>
    <w:rsid w:val="00153D0E"/>
    <w:pPr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100">
    <w:name w:val="Обычный+10"/>
    <w:basedOn w:val="ab"/>
    <w:rsid w:val="00153D0E"/>
    <w:pPr>
      <w:autoSpaceDE w:val="0"/>
      <w:autoSpaceDN w:val="0"/>
      <w:adjustRightInd w:val="0"/>
      <w:spacing w:after="0"/>
      <w:jc w:val="both"/>
    </w:pPr>
  </w:style>
  <w:style w:type="character" w:styleId="aff1">
    <w:name w:val="line number"/>
    <w:rsid w:val="00153D0E"/>
    <w:rPr>
      <w:rFonts w:cs="Times New Roman"/>
    </w:rPr>
  </w:style>
  <w:style w:type="paragraph" w:customStyle="1" w:styleId="titlek">
    <w:name w:val="titlek"/>
    <w:basedOn w:val="a"/>
    <w:rsid w:val="00153D0E"/>
    <w:pPr>
      <w:spacing w:before="240"/>
      <w:jc w:val="center"/>
    </w:pPr>
    <w:rPr>
      <w:caps/>
      <w:sz w:val="24"/>
      <w:szCs w:val="24"/>
    </w:rPr>
  </w:style>
  <w:style w:type="paragraph" w:customStyle="1" w:styleId="newncpi">
    <w:name w:val="newncpi"/>
    <w:basedOn w:val="a"/>
    <w:rsid w:val="00153D0E"/>
    <w:pPr>
      <w:ind w:firstLine="567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153D0E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szCs w:val="24"/>
    </w:rPr>
  </w:style>
  <w:style w:type="paragraph" w:styleId="aff2">
    <w:name w:val="List Paragraph"/>
    <w:basedOn w:val="a"/>
    <w:uiPriority w:val="34"/>
    <w:qFormat/>
    <w:rsid w:val="00153D0E"/>
    <w:pPr>
      <w:overflowPunct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paragraph" w:customStyle="1" w:styleId="aff3">
    <w:name w:val="не совсем главный"/>
    <w:basedOn w:val="a"/>
    <w:autoRedefine/>
    <w:qFormat/>
    <w:rsid w:val="00153D0E"/>
    <w:pPr>
      <w:overflowPunct w:val="0"/>
      <w:autoSpaceDE w:val="0"/>
      <w:autoSpaceDN w:val="0"/>
      <w:adjustRightInd w:val="0"/>
      <w:spacing w:line="240" w:lineRule="exact"/>
      <w:ind w:right="-108"/>
    </w:pPr>
    <w:rPr>
      <w:sz w:val="24"/>
      <w:szCs w:val="24"/>
    </w:rPr>
  </w:style>
  <w:style w:type="character" w:customStyle="1" w:styleId="38">
    <w:name w:val="Знак Знак3"/>
    <w:locked/>
    <w:rsid w:val="00153D0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153D0E"/>
    <w:rPr>
      <w:sz w:val="24"/>
      <w:szCs w:val="24"/>
      <w:lang w:val="ru-RU" w:eastAsia="ru-RU" w:bidi="ar-SA"/>
    </w:rPr>
  </w:style>
  <w:style w:type="paragraph" w:customStyle="1" w:styleId="aff4">
    <w:name w:val="совсем главный"/>
    <w:basedOn w:val="a"/>
    <w:autoRedefine/>
    <w:qFormat/>
    <w:rsid w:val="00153D0E"/>
    <w:pPr>
      <w:shd w:val="clear" w:color="auto" w:fill="FFFFFF"/>
      <w:overflowPunct w:val="0"/>
      <w:autoSpaceDE w:val="0"/>
      <w:autoSpaceDN w:val="0"/>
      <w:adjustRightInd w:val="0"/>
      <w:ind w:left="600"/>
      <w:jc w:val="center"/>
    </w:pPr>
    <w:rPr>
      <w:b/>
      <w:bCs/>
    </w:rPr>
  </w:style>
  <w:style w:type="paragraph" w:customStyle="1" w:styleId="16">
    <w:name w:val="Обычный1"/>
    <w:rsid w:val="00153D0E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153D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Абзац списка2"/>
    <w:basedOn w:val="a"/>
    <w:rsid w:val="00153D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</w:rPr>
  </w:style>
  <w:style w:type="paragraph" w:customStyle="1" w:styleId="aff5">
    <w:name w:val="Знак"/>
    <w:basedOn w:val="a"/>
    <w:autoRedefine/>
    <w:rsid w:val="00153D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FontStyle21">
    <w:name w:val="Font Style21"/>
    <w:rsid w:val="00153D0E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153D0E"/>
    <w:rPr>
      <w:sz w:val="24"/>
      <w:szCs w:val="24"/>
      <w:lang w:val="ru-RU" w:eastAsia="ru-RU" w:bidi="ar-SA"/>
    </w:rPr>
  </w:style>
  <w:style w:type="paragraph" w:customStyle="1" w:styleId="29">
    <w:name w:val="Без интервала2"/>
    <w:link w:val="NoSpacingChar"/>
    <w:rsid w:val="00153D0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153D0E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a0"/>
    <w:rsid w:val="00153D0E"/>
  </w:style>
  <w:style w:type="character" w:customStyle="1" w:styleId="NoSpacingChar2">
    <w:name w:val="No Spacing Char2"/>
    <w:link w:val="39"/>
    <w:locked/>
    <w:rsid w:val="00DE3848"/>
    <w:rPr>
      <w:rFonts w:ascii="Times New Roman" w:hAnsi="Times New Roman"/>
      <w:sz w:val="22"/>
      <w:lang w:val="en-US" w:eastAsia="en-US" w:bidi="ar-SA"/>
    </w:rPr>
  </w:style>
  <w:style w:type="character" w:customStyle="1" w:styleId="NoSpacingChar1">
    <w:name w:val="No Spacing Char1"/>
    <w:locked/>
    <w:rsid w:val="00DE3848"/>
    <w:rPr>
      <w:rFonts w:ascii="Times New Roman" w:hAnsi="Times New Roman"/>
      <w:sz w:val="22"/>
      <w:lang w:val="en-US" w:eastAsia="en-US"/>
    </w:rPr>
  </w:style>
  <w:style w:type="paragraph" w:customStyle="1" w:styleId="39">
    <w:name w:val="Без интервала3"/>
    <w:link w:val="NoSpacingChar2"/>
    <w:rsid w:val="00F7796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7">
    <w:name w:val="Без интервала Знак1"/>
    <w:uiPriority w:val="1"/>
    <w:locked/>
    <w:rsid w:val="004C103B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6425-B754-4ED6-8E5F-2FC5F841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2101</CharactersWithSpaces>
  <SharedDoc>false</SharedDoc>
  <HLinks>
    <vt:vector size="12" baseType="variant">
      <vt:variant>
        <vt:i4>2359413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  <vt:variant>
        <vt:i4>2359413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BSCA /mogilev6</cp:lastModifiedBy>
  <cp:revision>3</cp:revision>
  <cp:lastPrinted>2021-12-17T08:13:00Z</cp:lastPrinted>
  <dcterms:created xsi:type="dcterms:W3CDTF">2021-12-17T08:14:00Z</dcterms:created>
  <dcterms:modified xsi:type="dcterms:W3CDTF">2021-12-17T08:14:00Z</dcterms:modified>
</cp:coreProperties>
</file>