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2FFCBED" w14:textId="77777777" w:rsidTr="00F018EB">
        <w:tc>
          <w:tcPr>
            <w:tcW w:w="5848" w:type="dxa"/>
            <w:vMerge w:val="restart"/>
          </w:tcPr>
          <w:p w14:paraId="5436D1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0D9A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8A6845F" w14:textId="77777777" w:rsidTr="00F018EB">
        <w:tc>
          <w:tcPr>
            <w:tcW w:w="5848" w:type="dxa"/>
            <w:vMerge/>
          </w:tcPr>
          <w:p w14:paraId="0A3F32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7370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735F5B7" w14:textId="77777777" w:rsidTr="00F018EB">
        <w:tc>
          <w:tcPr>
            <w:tcW w:w="5848" w:type="dxa"/>
            <w:vMerge/>
          </w:tcPr>
          <w:p w14:paraId="1730F5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4D941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2.5329</w:t>
            </w:r>
          </w:p>
        </w:tc>
      </w:tr>
      <w:tr w:rsidR="00A7420A" w:rsidRPr="00B1764F" w14:paraId="2E488026" w14:textId="77777777" w:rsidTr="00F018EB">
        <w:tc>
          <w:tcPr>
            <w:tcW w:w="5848" w:type="dxa"/>
            <w:vMerge/>
          </w:tcPr>
          <w:p w14:paraId="4C2047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5FC65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15.10.2021 </w:t>
            </w:r>
          </w:p>
        </w:tc>
      </w:tr>
      <w:tr w:rsidR="00A7420A" w:rsidRPr="00131F6F" w14:paraId="359B5F69" w14:textId="77777777" w:rsidTr="00F018EB">
        <w:tc>
          <w:tcPr>
            <w:tcW w:w="5848" w:type="dxa"/>
            <w:vMerge/>
          </w:tcPr>
          <w:p w14:paraId="2E6900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415E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FC076D4" w14:textId="35DB413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A496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1BA430" w14:textId="77777777" w:rsidTr="00F018EB">
        <w:tc>
          <w:tcPr>
            <w:tcW w:w="5848" w:type="dxa"/>
            <w:vMerge/>
          </w:tcPr>
          <w:p w14:paraId="24A802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63B4CB" w14:textId="54C6AD5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A496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776BA7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C65ECAC" w14:textId="77777777" w:rsidTr="00F018EB">
        <w:tc>
          <w:tcPr>
            <w:tcW w:w="9751" w:type="dxa"/>
          </w:tcPr>
          <w:p w14:paraId="00DCA9AC" w14:textId="1B2ABBE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A496B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585EE57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D355D5F" w14:textId="77777777" w:rsidR="00A7420A" w:rsidRPr="00E235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BDEAC0A" w14:textId="77777777" w:rsidR="004A49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53E">
              <w:rPr>
                <w:bCs/>
                <w:sz w:val="28"/>
                <w:szCs w:val="28"/>
                <w:lang w:val="ru-RU"/>
              </w:rPr>
              <w:t xml:space="preserve">лаборатория контроля промышленных взрывчатых веществ </w:t>
            </w:r>
          </w:p>
          <w:p w14:paraId="11A87413" w14:textId="77777777" w:rsidR="004A49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53E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4A496B">
              <w:rPr>
                <w:bCs/>
                <w:sz w:val="28"/>
                <w:szCs w:val="28"/>
                <w:lang w:val="ru-RU"/>
              </w:rPr>
              <w:t>го</w:t>
            </w:r>
            <w:r w:rsidRPr="00E2353E">
              <w:rPr>
                <w:bCs/>
                <w:sz w:val="28"/>
                <w:szCs w:val="28"/>
                <w:lang w:val="ru-RU"/>
              </w:rPr>
              <w:t xml:space="preserve"> казенно</w:t>
            </w:r>
            <w:r w:rsidR="004A496B">
              <w:rPr>
                <w:bCs/>
                <w:sz w:val="28"/>
                <w:szCs w:val="28"/>
                <w:lang w:val="ru-RU"/>
              </w:rPr>
              <w:t>го</w:t>
            </w:r>
            <w:r w:rsidRPr="00E2353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A496B">
              <w:rPr>
                <w:bCs/>
                <w:sz w:val="28"/>
                <w:szCs w:val="28"/>
                <w:lang w:val="ru-RU"/>
              </w:rPr>
              <w:t>я</w:t>
            </w:r>
            <w:r w:rsidRPr="00E2353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463579F" w14:textId="71D84A54" w:rsidR="00A7420A" w:rsidRPr="00E235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53E">
              <w:rPr>
                <w:bCs/>
                <w:sz w:val="28"/>
                <w:szCs w:val="28"/>
                <w:lang w:val="ru-RU"/>
              </w:rPr>
              <w:t>"Центр утилизации авиационных средств поражения"</w:t>
            </w:r>
          </w:p>
          <w:p w14:paraId="0CD4BCE2" w14:textId="77777777" w:rsidR="00A7420A" w:rsidRPr="00E2353E" w:rsidRDefault="00A7420A" w:rsidP="004A496B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2FBFA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B951A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23438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86C14C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6616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87138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A85BB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786F3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373F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8343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CF2A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1950F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90CA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C0A3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04BE9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52EB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DD8240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82471" w14:paraId="4A3D99A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7EB5A37" w14:textId="77777777" w:rsidR="00A7420A" w:rsidRPr="00582A8F" w:rsidRDefault="004A496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AF0CDDD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1687FB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26B62DB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CBC27A7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94A1613" w14:textId="77777777" w:rsidR="00182471" w:rsidRDefault="004A496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82471" w14:paraId="12CB31BB" w14:textId="77777777">
        <w:tc>
          <w:tcPr>
            <w:tcW w:w="4880" w:type="pct"/>
            <w:gridSpan w:val="6"/>
          </w:tcPr>
          <w:p w14:paraId="383CE287" w14:textId="77777777" w:rsidR="00182471" w:rsidRDefault="004A496B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211573, д.  Прудок (2 км </w:t>
            </w:r>
            <w:r>
              <w:rPr>
                <w:b/>
                <w:sz w:val="22"/>
              </w:rPr>
              <w:t>северо-западнее), Городокский район, Витебская область</w:t>
            </w:r>
          </w:p>
        </w:tc>
      </w:tr>
      <w:tr w:rsidR="00182471" w14:paraId="5F666F19" w14:textId="77777777">
        <w:tc>
          <w:tcPr>
            <w:tcW w:w="405" w:type="pct"/>
          </w:tcPr>
          <w:p w14:paraId="183FA0DD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C0AEE2A" w14:textId="77777777" w:rsidR="00182471" w:rsidRDefault="004A496B">
            <w:pPr>
              <w:ind w:left="-84" w:right="-84"/>
            </w:pPr>
            <w:r>
              <w:rPr>
                <w:sz w:val="22"/>
              </w:rPr>
              <w:t>вещества взрывчатые промышленные</w:t>
            </w:r>
          </w:p>
        </w:tc>
        <w:tc>
          <w:tcPr>
            <w:tcW w:w="705" w:type="pct"/>
          </w:tcPr>
          <w:p w14:paraId="2A5F9DB9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20.51/29.061</w:t>
            </w:r>
          </w:p>
        </w:tc>
        <w:tc>
          <w:tcPr>
            <w:tcW w:w="945" w:type="pct"/>
          </w:tcPr>
          <w:p w14:paraId="31327B3B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45" w:type="pct"/>
            <w:vMerge w:val="restart"/>
          </w:tcPr>
          <w:p w14:paraId="78AE42AC" w14:textId="77777777" w:rsidR="00182471" w:rsidRDefault="004A496B">
            <w:pPr>
              <w:ind w:left="-84" w:right="-84"/>
            </w:pPr>
            <w:r>
              <w:rPr>
                <w:sz w:val="22"/>
              </w:rPr>
              <w:t>ТР ТС 028/2012 Статья 5 п. 2.6 и)</w:t>
            </w:r>
          </w:p>
        </w:tc>
        <w:tc>
          <w:tcPr>
            <w:tcW w:w="1060" w:type="pct"/>
          </w:tcPr>
          <w:p w14:paraId="5040C22F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14839.17-69</w:t>
            </w:r>
          </w:p>
        </w:tc>
      </w:tr>
      <w:tr w:rsidR="00182471" w14:paraId="0F7AEB5D" w14:textId="77777777">
        <w:tc>
          <w:tcPr>
            <w:tcW w:w="405" w:type="pct"/>
          </w:tcPr>
          <w:p w14:paraId="77C0ECBE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F472CFC" w14:textId="77777777" w:rsidR="00182471" w:rsidRDefault="00182471"/>
        </w:tc>
        <w:tc>
          <w:tcPr>
            <w:tcW w:w="705" w:type="pct"/>
            <w:vMerge w:val="restart"/>
          </w:tcPr>
          <w:p w14:paraId="2895920B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0D108950" w14:textId="77777777" w:rsidR="00182471" w:rsidRDefault="004A496B">
            <w:pPr>
              <w:ind w:left="-84" w:right="-84"/>
            </w:pPr>
            <w:r>
              <w:rPr>
                <w:sz w:val="22"/>
              </w:rPr>
              <w:t xml:space="preserve">Массовая доля тротила, минерального масла и </w:t>
            </w:r>
            <w:proofErr w:type="spellStart"/>
            <w:r>
              <w:rPr>
                <w:sz w:val="22"/>
              </w:rPr>
              <w:t>нитроэфиров</w:t>
            </w:r>
            <w:proofErr w:type="spellEnd"/>
          </w:p>
        </w:tc>
        <w:tc>
          <w:tcPr>
            <w:tcW w:w="945" w:type="pct"/>
            <w:vMerge/>
          </w:tcPr>
          <w:p w14:paraId="4E708952" w14:textId="77777777" w:rsidR="00182471" w:rsidRDefault="00182471"/>
        </w:tc>
        <w:tc>
          <w:tcPr>
            <w:tcW w:w="1060" w:type="pct"/>
          </w:tcPr>
          <w:p w14:paraId="4E50DEA9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14839.1-69 Метод А</w:t>
            </w:r>
          </w:p>
        </w:tc>
      </w:tr>
      <w:tr w:rsidR="00182471" w14:paraId="308B5DF0" w14:textId="77777777">
        <w:tc>
          <w:tcPr>
            <w:tcW w:w="405" w:type="pct"/>
          </w:tcPr>
          <w:p w14:paraId="79A40CD3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58CE3C7" w14:textId="77777777" w:rsidR="00182471" w:rsidRDefault="00182471"/>
        </w:tc>
        <w:tc>
          <w:tcPr>
            <w:tcW w:w="705" w:type="pct"/>
            <w:vMerge/>
          </w:tcPr>
          <w:p w14:paraId="290B1D24" w14:textId="77777777" w:rsidR="00182471" w:rsidRDefault="00182471"/>
        </w:tc>
        <w:tc>
          <w:tcPr>
            <w:tcW w:w="945" w:type="pct"/>
          </w:tcPr>
          <w:p w14:paraId="2A69AB5F" w14:textId="77777777" w:rsidR="00182471" w:rsidRDefault="004A496B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нитроаминов</w:t>
            </w:r>
            <w:proofErr w:type="spellEnd"/>
            <w:r>
              <w:rPr>
                <w:sz w:val="22"/>
              </w:rPr>
              <w:t xml:space="preserve"> (гексогена)</w:t>
            </w:r>
          </w:p>
        </w:tc>
        <w:tc>
          <w:tcPr>
            <w:tcW w:w="945" w:type="pct"/>
            <w:vMerge/>
          </w:tcPr>
          <w:p w14:paraId="32E02551" w14:textId="77777777" w:rsidR="00182471" w:rsidRDefault="00182471"/>
        </w:tc>
        <w:tc>
          <w:tcPr>
            <w:tcW w:w="1060" w:type="pct"/>
          </w:tcPr>
          <w:p w14:paraId="5C046B0B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14839.9-69</w:t>
            </w:r>
          </w:p>
        </w:tc>
      </w:tr>
      <w:tr w:rsidR="00182471" w14:paraId="0A87BB68" w14:textId="77777777">
        <w:tc>
          <w:tcPr>
            <w:tcW w:w="405" w:type="pct"/>
          </w:tcPr>
          <w:p w14:paraId="6D9F8AF7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CA30A36" w14:textId="77777777" w:rsidR="00182471" w:rsidRDefault="00182471"/>
        </w:tc>
        <w:tc>
          <w:tcPr>
            <w:tcW w:w="705" w:type="pct"/>
            <w:vMerge/>
          </w:tcPr>
          <w:p w14:paraId="35CB836C" w14:textId="77777777" w:rsidR="00182471" w:rsidRDefault="00182471"/>
        </w:tc>
        <w:tc>
          <w:tcPr>
            <w:tcW w:w="945" w:type="pct"/>
          </w:tcPr>
          <w:p w14:paraId="5B7D9CDA" w14:textId="77777777" w:rsidR="00182471" w:rsidRDefault="004A496B">
            <w:pPr>
              <w:ind w:left="-84" w:right="-84"/>
            </w:pPr>
            <w:r>
              <w:rPr>
                <w:sz w:val="22"/>
              </w:rPr>
              <w:t>Массовая доля алюминия</w:t>
            </w:r>
          </w:p>
        </w:tc>
        <w:tc>
          <w:tcPr>
            <w:tcW w:w="945" w:type="pct"/>
            <w:vMerge/>
          </w:tcPr>
          <w:p w14:paraId="7CF73022" w14:textId="77777777" w:rsidR="00182471" w:rsidRDefault="00182471"/>
        </w:tc>
        <w:tc>
          <w:tcPr>
            <w:tcW w:w="1060" w:type="pct"/>
          </w:tcPr>
          <w:p w14:paraId="31FE797F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14839.10-69 пункт 2</w:t>
            </w:r>
          </w:p>
        </w:tc>
      </w:tr>
      <w:tr w:rsidR="00182471" w14:paraId="42E36236" w14:textId="77777777">
        <w:tc>
          <w:tcPr>
            <w:tcW w:w="405" w:type="pct"/>
          </w:tcPr>
          <w:p w14:paraId="142D3616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580B167" w14:textId="77777777" w:rsidR="00182471" w:rsidRDefault="00182471"/>
        </w:tc>
        <w:tc>
          <w:tcPr>
            <w:tcW w:w="705" w:type="pct"/>
            <w:vMerge/>
          </w:tcPr>
          <w:p w14:paraId="552273DD" w14:textId="77777777" w:rsidR="00182471" w:rsidRDefault="00182471"/>
        </w:tc>
        <w:tc>
          <w:tcPr>
            <w:tcW w:w="945" w:type="pct"/>
          </w:tcPr>
          <w:p w14:paraId="25C3CF03" w14:textId="77777777" w:rsidR="00182471" w:rsidRDefault="004A496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3E964E1" w14:textId="77777777" w:rsidR="00182471" w:rsidRDefault="00182471"/>
        </w:tc>
        <w:tc>
          <w:tcPr>
            <w:tcW w:w="1060" w:type="pct"/>
          </w:tcPr>
          <w:p w14:paraId="0BCFEDD3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14839.12-69 пункт 3, пункт 4;</w:t>
            </w:r>
            <w:r>
              <w:rPr>
                <w:sz w:val="22"/>
              </w:rPr>
              <w:br/>
              <w:t>ГОСТ 4117-78 пункт 4.4</w:t>
            </w:r>
          </w:p>
        </w:tc>
      </w:tr>
      <w:tr w:rsidR="00182471" w14:paraId="79DDC443" w14:textId="77777777">
        <w:tc>
          <w:tcPr>
            <w:tcW w:w="405" w:type="pct"/>
          </w:tcPr>
          <w:p w14:paraId="283B920D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05ECDCC" w14:textId="77777777" w:rsidR="00182471" w:rsidRDefault="00182471"/>
        </w:tc>
        <w:tc>
          <w:tcPr>
            <w:tcW w:w="705" w:type="pct"/>
            <w:vMerge/>
          </w:tcPr>
          <w:p w14:paraId="2009D31E" w14:textId="77777777" w:rsidR="00182471" w:rsidRDefault="00182471"/>
        </w:tc>
        <w:tc>
          <w:tcPr>
            <w:tcW w:w="945" w:type="pct"/>
          </w:tcPr>
          <w:p w14:paraId="33F4EEBB" w14:textId="77777777" w:rsidR="00182471" w:rsidRDefault="004A496B">
            <w:pPr>
              <w:ind w:left="-84" w:right="-84"/>
            </w:pPr>
            <w:r>
              <w:rPr>
                <w:sz w:val="22"/>
              </w:rPr>
              <w:t xml:space="preserve">Содержание нерастворимых веществ и </w:t>
            </w:r>
            <w:proofErr w:type="spellStart"/>
            <w:r>
              <w:rPr>
                <w:sz w:val="22"/>
              </w:rPr>
              <w:t>коллодионного</w:t>
            </w:r>
            <w:proofErr w:type="spellEnd"/>
            <w:r>
              <w:rPr>
                <w:sz w:val="22"/>
              </w:rPr>
              <w:t xml:space="preserve"> хлопка</w:t>
            </w:r>
          </w:p>
        </w:tc>
        <w:tc>
          <w:tcPr>
            <w:tcW w:w="945" w:type="pct"/>
            <w:vMerge/>
          </w:tcPr>
          <w:p w14:paraId="567744B0" w14:textId="77777777" w:rsidR="00182471" w:rsidRDefault="00182471"/>
        </w:tc>
        <w:tc>
          <w:tcPr>
            <w:tcW w:w="1060" w:type="pct"/>
          </w:tcPr>
          <w:p w14:paraId="3892FC17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14839.11-69 пункт 1</w:t>
            </w:r>
          </w:p>
        </w:tc>
      </w:tr>
      <w:tr w:rsidR="00182471" w14:paraId="72294A5D" w14:textId="77777777">
        <w:tc>
          <w:tcPr>
            <w:tcW w:w="405" w:type="pct"/>
          </w:tcPr>
          <w:p w14:paraId="4BBF2A3C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FC42F36" w14:textId="77777777" w:rsidR="00182471" w:rsidRDefault="00182471"/>
        </w:tc>
        <w:tc>
          <w:tcPr>
            <w:tcW w:w="705" w:type="pct"/>
            <w:vMerge/>
          </w:tcPr>
          <w:p w14:paraId="24542EA5" w14:textId="77777777" w:rsidR="00182471" w:rsidRDefault="00182471"/>
        </w:tc>
        <w:tc>
          <w:tcPr>
            <w:tcW w:w="945" w:type="pct"/>
          </w:tcPr>
          <w:p w14:paraId="4C8E2584" w14:textId="77777777" w:rsidR="00182471" w:rsidRDefault="004A496B">
            <w:pPr>
              <w:ind w:left="-84" w:right="-84"/>
            </w:pPr>
            <w:r>
              <w:rPr>
                <w:sz w:val="22"/>
              </w:rPr>
              <w:t xml:space="preserve">Массовая доля веществ, </w:t>
            </w:r>
            <w:r>
              <w:rPr>
                <w:sz w:val="22"/>
              </w:rPr>
              <w:lastRenderedPageBreak/>
              <w:t>нерастворимых в органическом растворителе</w:t>
            </w:r>
          </w:p>
        </w:tc>
        <w:tc>
          <w:tcPr>
            <w:tcW w:w="945" w:type="pct"/>
            <w:vMerge/>
          </w:tcPr>
          <w:p w14:paraId="04420DED" w14:textId="77777777" w:rsidR="00182471" w:rsidRDefault="00182471"/>
        </w:tc>
        <w:tc>
          <w:tcPr>
            <w:tcW w:w="1060" w:type="pct"/>
          </w:tcPr>
          <w:p w14:paraId="751CEFD2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4117-78 пункт 4.5 б)</w:t>
            </w:r>
          </w:p>
        </w:tc>
      </w:tr>
      <w:tr w:rsidR="00182471" w14:paraId="451A61E0" w14:textId="77777777">
        <w:tc>
          <w:tcPr>
            <w:tcW w:w="405" w:type="pct"/>
          </w:tcPr>
          <w:p w14:paraId="3516D463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7DEA485" w14:textId="77777777" w:rsidR="00182471" w:rsidRDefault="00182471"/>
        </w:tc>
        <w:tc>
          <w:tcPr>
            <w:tcW w:w="705" w:type="pct"/>
          </w:tcPr>
          <w:p w14:paraId="435A51E4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20.51/29.145</w:t>
            </w:r>
          </w:p>
        </w:tc>
        <w:tc>
          <w:tcPr>
            <w:tcW w:w="945" w:type="pct"/>
          </w:tcPr>
          <w:p w14:paraId="7B046DEB" w14:textId="77777777" w:rsidR="00182471" w:rsidRDefault="004A496B">
            <w:pPr>
              <w:ind w:left="-84" w:right="-84"/>
            </w:pPr>
            <w:r>
              <w:rPr>
                <w:sz w:val="22"/>
              </w:rPr>
              <w:t>Температура затвердевания</w:t>
            </w:r>
          </w:p>
        </w:tc>
        <w:tc>
          <w:tcPr>
            <w:tcW w:w="945" w:type="pct"/>
            <w:vMerge/>
          </w:tcPr>
          <w:p w14:paraId="73F9C542" w14:textId="77777777" w:rsidR="00182471" w:rsidRDefault="00182471"/>
        </w:tc>
        <w:tc>
          <w:tcPr>
            <w:tcW w:w="1060" w:type="pct"/>
          </w:tcPr>
          <w:p w14:paraId="50115C9A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4117-78 пункт 4.6</w:t>
            </w:r>
          </w:p>
        </w:tc>
      </w:tr>
      <w:tr w:rsidR="00182471" w14:paraId="66EB8596" w14:textId="77777777">
        <w:tc>
          <w:tcPr>
            <w:tcW w:w="405" w:type="pct"/>
          </w:tcPr>
          <w:p w14:paraId="2029B7BA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B7A1CE1" w14:textId="77777777" w:rsidR="00182471" w:rsidRDefault="00182471"/>
        </w:tc>
        <w:tc>
          <w:tcPr>
            <w:tcW w:w="705" w:type="pct"/>
          </w:tcPr>
          <w:p w14:paraId="16B2DA6D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</w:tcPr>
          <w:p w14:paraId="667256A5" w14:textId="77777777" w:rsidR="00182471" w:rsidRDefault="004A496B">
            <w:pPr>
              <w:ind w:left="-84" w:right="-84"/>
            </w:pPr>
            <w:r>
              <w:rPr>
                <w:sz w:val="22"/>
              </w:rPr>
              <w:t>Кислотность в пересчете на серную кислоту</w:t>
            </w:r>
          </w:p>
        </w:tc>
        <w:tc>
          <w:tcPr>
            <w:tcW w:w="945" w:type="pct"/>
            <w:vMerge/>
          </w:tcPr>
          <w:p w14:paraId="4B72E9FB" w14:textId="77777777" w:rsidR="00182471" w:rsidRDefault="00182471"/>
        </w:tc>
        <w:tc>
          <w:tcPr>
            <w:tcW w:w="1060" w:type="pct"/>
          </w:tcPr>
          <w:p w14:paraId="12872D8F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4117-78 пункт 4.7</w:t>
            </w:r>
          </w:p>
        </w:tc>
      </w:tr>
      <w:tr w:rsidR="00182471" w14:paraId="5EED0F92" w14:textId="77777777">
        <w:tc>
          <w:tcPr>
            <w:tcW w:w="405" w:type="pct"/>
          </w:tcPr>
          <w:p w14:paraId="7470C5FF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568C72B" w14:textId="77777777" w:rsidR="00182471" w:rsidRDefault="00182471"/>
        </w:tc>
        <w:tc>
          <w:tcPr>
            <w:tcW w:w="705" w:type="pct"/>
          </w:tcPr>
          <w:p w14:paraId="3FAD7617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7C983668" w14:textId="77777777" w:rsidR="00182471" w:rsidRDefault="004A496B">
            <w:pPr>
              <w:ind w:left="-84" w:right="-84"/>
            </w:pPr>
            <w:r>
              <w:rPr>
                <w:sz w:val="22"/>
              </w:rPr>
              <w:t>Массовая доля парафина</w:t>
            </w:r>
          </w:p>
        </w:tc>
        <w:tc>
          <w:tcPr>
            <w:tcW w:w="945" w:type="pct"/>
            <w:vMerge/>
          </w:tcPr>
          <w:p w14:paraId="766C1CC1" w14:textId="77777777" w:rsidR="00182471" w:rsidRDefault="00182471"/>
        </w:tc>
        <w:tc>
          <w:tcPr>
            <w:tcW w:w="1060" w:type="pct"/>
          </w:tcPr>
          <w:p w14:paraId="2C980463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4117-78 пункт 4.10</w:t>
            </w:r>
          </w:p>
        </w:tc>
      </w:tr>
      <w:tr w:rsidR="00182471" w14:paraId="0BE84E12" w14:textId="77777777">
        <w:tc>
          <w:tcPr>
            <w:tcW w:w="405" w:type="pct"/>
          </w:tcPr>
          <w:p w14:paraId="477B4A6D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FE31123" w14:textId="77777777" w:rsidR="00182471" w:rsidRDefault="00182471"/>
        </w:tc>
        <w:tc>
          <w:tcPr>
            <w:tcW w:w="705" w:type="pct"/>
          </w:tcPr>
          <w:p w14:paraId="251547E1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20.51/08.118, 20.51/29.119</w:t>
            </w:r>
          </w:p>
        </w:tc>
        <w:tc>
          <w:tcPr>
            <w:tcW w:w="945" w:type="pct"/>
          </w:tcPr>
          <w:p w14:paraId="3C734640" w14:textId="77777777" w:rsidR="00182471" w:rsidRDefault="004A496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D5AD1FA" w14:textId="77777777" w:rsidR="00182471" w:rsidRDefault="00182471"/>
        </w:tc>
        <w:tc>
          <w:tcPr>
            <w:tcW w:w="1060" w:type="pct"/>
          </w:tcPr>
          <w:p w14:paraId="10363DAA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14839.18-2013 пункт 8, пункт 10</w:t>
            </w:r>
          </w:p>
        </w:tc>
      </w:tr>
      <w:tr w:rsidR="00182471" w14:paraId="4AEF23B6" w14:textId="77777777">
        <w:trPr>
          <w:trHeight w:val="230"/>
        </w:trPr>
        <w:tc>
          <w:tcPr>
            <w:tcW w:w="405" w:type="pct"/>
            <w:vMerge w:val="restart"/>
          </w:tcPr>
          <w:p w14:paraId="6A07BB90" w14:textId="77777777" w:rsidR="00182471" w:rsidRDefault="004A496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5B377E7" w14:textId="77777777" w:rsidR="00182471" w:rsidRDefault="00182471"/>
        </w:tc>
        <w:tc>
          <w:tcPr>
            <w:tcW w:w="705" w:type="pct"/>
            <w:vMerge w:val="restart"/>
          </w:tcPr>
          <w:p w14:paraId="110BA4AC" w14:textId="77777777" w:rsidR="00182471" w:rsidRDefault="004A496B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45" w:type="pct"/>
            <w:vMerge w:val="restart"/>
          </w:tcPr>
          <w:p w14:paraId="06B92677" w14:textId="77777777" w:rsidR="00182471" w:rsidRDefault="004A496B">
            <w:pPr>
              <w:ind w:left="-84" w:right="-84"/>
            </w:pPr>
            <w:r>
              <w:rPr>
                <w:sz w:val="22"/>
              </w:rPr>
              <w:t>Полнота детонации</w:t>
            </w:r>
          </w:p>
        </w:tc>
        <w:tc>
          <w:tcPr>
            <w:tcW w:w="945" w:type="pct"/>
            <w:vMerge w:val="restart"/>
          </w:tcPr>
          <w:p w14:paraId="08055DC1" w14:textId="77777777" w:rsidR="00182471" w:rsidRDefault="004A496B">
            <w:pPr>
              <w:ind w:left="-84" w:right="-84"/>
            </w:pPr>
            <w:r>
              <w:rPr>
                <w:sz w:val="22"/>
              </w:rPr>
              <w:t>ТР ТС 028/2012 Статья 5 п.2.6 (б)</w:t>
            </w:r>
          </w:p>
        </w:tc>
        <w:tc>
          <w:tcPr>
            <w:tcW w:w="1060" w:type="pct"/>
            <w:vMerge w:val="restart"/>
          </w:tcPr>
          <w:p w14:paraId="50EA6345" w14:textId="77777777" w:rsidR="00182471" w:rsidRDefault="004A496B">
            <w:pPr>
              <w:ind w:left="-84" w:right="-84"/>
            </w:pPr>
            <w:r>
              <w:rPr>
                <w:sz w:val="22"/>
              </w:rPr>
              <w:t>ГОСТ 14839.19-69 Метод А</w:t>
            </w:r>
          </w:p>
        </w:tc>
      </w:tr>
    </w:tbl>
    <w:p w14:paraId="5339C832" w14:textId="77777777" w:rsidR="00A7420A" w:rsidRPr="00582A8F" w:rsidRDefault="00A7420A" w:rsidP="00A7420A">
      <w:pPr>
        <w:rPr>
          <w:sz w:val="24"/>
          <w:szCs w:val="24"/>
        </w:rPr>
      </w:pPr>
    </w:p>
    <w:p w14:paraId="6AC2002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F8CB7C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4731E7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63A407" w14:textId="77777777" w:rsidR="00A7420A" w:rsidRPr="00605AD3" w:rsidRDefault="00A7420A" w:rsidP="003D62BE">
      <w:pPr>
        <w:rPr>
          <w:color w:val="000000"/>
        </w:rPr>
      </w:pPr>
    </w:p>
    <w:p w14:paraId="7C98654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D7137B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B7458A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979D66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23489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A4CFE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3C7AA5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9078C" w14:textId="77777777" w:rsidR="00E90A64" w:rsidRDefault="00E90A64" w:rsidP="0011070C">
      <w:r>
        <w:separator/>
      </w:r>
    </w:p>
  </w:endnote>
  <w:endnote w:type="continuationSeparator" w:id="0">
    <w:p w14:paraId="5C0BC52F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CA29A11" w14:textId="77777777" w:rsidTr="00C62C68">
      <w:tc>
        <w:tcPr>
          <w:tcW w:w="3402" w:type="dxa"/>
          <w:vAlign w:val="center"/>
          <w:hideMark/>
        </w:tcPr>
        <w:p w14:paraId="319425E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7DDB1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4ADD9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4123DAB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89CDA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FD4C5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2ADADA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F50148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30D36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2A747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61C33B4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19C6977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EC08C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94337" w14:textId="77777777" w:rsidR="00E90A64" w:rsidRDefault="00E90A64" w:rsidP="0011070C">
      <w:r>
        <w:separator/>
      </w:r>
    </w:p>
  </w:footnote>
  <w:footnote w:type="continuationSeparator" w:id="0">
    <w:p w14:paraId="06693496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A796B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8B383D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854B8E" wp14:editId="3CB074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9D6A4B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2.5329</w:t>
          </w:r>
        </w:p>
      </w:tc>
    </w:tr>
  </w:tbl>
  <w:p w14:paraId="5F0CADA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982C88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CD151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72649C" wp14:editId="378A962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4AE34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0F88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F09B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5441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82471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496B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21988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2353E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059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1988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2024-06-04T07:37:00Z</dcterms:created>
  <dcterms:modified xsi:type="dcterms:W3CDTF">2024-06-04T07:38:00Z</dcterms:modified>
</cp:coreProperties>
</file>