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FF6E21" w:rsidRPr="000D524E" w:rsidRDefault="00A12D9D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:rsidTr="000D524E">
        <w:tc>
          <w:tcPr>
            <w:tcW w:w="817" w:type="dxa"/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FF6E21" w:rsidRPr="004318DC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="00162FAB" w:rsidRPr="00162FAB">
              <w:rPr>
                <w:sz w:val="28"/>
                <w:szCs w:val="28"/>
              </w:rPr>
              <w:t>BY</w:t>
            </w:r>
            <w:r w:rsidR="00162FAB" w:rsidRPr="00F23CFE">
              <w:rPr>
                <w:sz w:val="28"/>
                <w:szCs w:val="28"/>
                <w:lang w:val="ru-RU"/>
              </w:rPr>
              <w:t xml:space="preserve">/112 </w:t>
            </w:r>
            <w:r w:rsidR="003A3035">
              <w:rPr>
                <w:sz w:val="28"/>
                <w:szCs w:val="28"/>
                <w:lang w:val="ru-RU"/>
              </w:rPr>
              <w:t>2.</w:t>
            </w:r>
            <w:r w:rsidR="00C4453E">
              <w:rPr>
                <w:sz w:val="28"/>
                <w:szCs w:val="28"/>
                <w:lang w:val="ru-RU"/>
              </w:rPr>
              <w:t>5117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 w:rsidR="00C4453E">
              <w:rPr>
                <w:sz w:val="28"/>
                <w:szCs w:val="28"/>
                <w:lang w:val="ru-RU"/>
              </w:rPr>
              <w:t>26.04.2019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</w:t>
            </w:r>
            <w:r w:rsidR="00C4453E">
              <w:rPr>
                <w:sz w:val="28"/>
                <w:szCs w:val="28"/>
                <w:lang w:val="ru-RU"/>
              </w:rPr>
              <w:t>0005079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на </w:t>
            </w:r>
            <w:r w:rsidR="006445A6">
              <w:rPr>
                <w:sz w:val="28"/>
                <w:szCs w:val="28"/>
                <w:lang w:val="ru-RU"/>
              </w:rPr>
              <w:t>2</w:t>
            </w:r>
            <w:r w:rsidRPr="00E57716">
              <w:rPr>
                <w:sz w:val="28"/>
                <w:szCs w:val="28"/>
                <w:lang w:val="ru-RU"/>
              </w:rPr>
              <w:t xml:space="preserve"> лист</w:t>
            </w:r>
            <w:r w:rsidR="006445A6">
              <w:rPr>
                <w:sz w:val="28"/>
                <w:szCs w:val="28"/>
                <w:lang w:val="ru-RU"/>
              </w:rPr>
              <w:t>ах</w:t>
            </w:r>
          </w:p>
          <w:p w:rsidR="00FF6E21" w:rsidRPr="00E57716" w:rsidRDefault="00FF6E21" w:rsidP="003A3035">
            <w:pPr>
              <w:pStyle w:val="a6"/>
              <w:rPr>
                <w:sz w:val="24"/>
                <w:szCs w:val="24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Редакция 0</w:t>
            </w:r>
            <w:r w:rsidR="003A3035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:rsidR="00FF6E21" w:rsidRDefault="00FF6E21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="004318DC" w:rsidRPr="004318DC">
        <w:rPr>
          <w:rFonts w:ascii="Times New Roman" w:hAnsi="Times New Roman"/>
          <w:sz w:val="28"/>
          <w:szCs w:val="28"/>
        </w:rPr>
        <w:t xml:space="preserve">от </w:t>
      </w:r>
      <w:r w:rsidR="00C4453E">
        <w:rPr>
          <w:rFonts w:ascii="Times New Roman" w:hAnsi="Times New Roman"/>
          <w:sz w:val="28"/>
          <w:szCs w:val="28"/>
        </w:rPr>
        <w:t>26.04.</w:t>
      </w:r>
      <w:r w:rsidR="006445A6">
        <w:rPr>
          <w:rFonts w:ascii="Times New Roman" w:hAnsi="Times New Roman"/>
          <w:sz w:val="28"/>
          <w:szCs w:val="28"/>
        </w:rPr>
        <w:t>2019</w:t>
      </w:r>
      <w:r w:rsidR="004318DC" w:rsidRPr="004318DC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F6E21" w:rsidRPr="000D524E" w:rsidTr="003C1FE9">
        <w:trPr>
          <w:trHeight w:val="234"/>
          <w:jc w:val="center"/>
        </w:trPr>
        <w:tc>
          <w:tcPr>
            <w:tcW w:w="9365" w:type="dxa"/>
            <w:vAlign w:val="center"/>
          </w:tcPr>
          <w:p w:rsidR="004318DC" w:rsidRPr="002E1629" w:rsidRDefault="004318DC" w:rsidP="004318DC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8DC">
              <w:rPr>
                <w:rFonts w:ascii="Times New Roman" w:hAnsi="Times New Roman"/>
                <w:sz w:val="28"/>
                <w:szCs w:val="28"/>
              </w:rPr>
              <w:t xml:space="preserve">лаборатории электрофизических измерений </w:t>
            </w:r>
          </w:p>
          <w:p w:rsidR="00C92BBB" w:rsidRPr="00C92BBB" w:rsidRDefault="00C92BBB" w:rsidP="004318DC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технического отдела</w:t>
            </w:r>
          </w:p>
          <w:p w:rsidR="006445A6" w:rsidRDefault="006445A6" w:rsidP="006445A6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5A6">
              <w:rPr>
                <w:rFonts w:ascii="Times New Roman" w:hAnsi="Times New Roman"/>
                <w:sz w:val="28"/>
                <w:szCs w:val="28"/>
              </w:rPr>
              <w:t>Унитарно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6445A6">
              <w:rPr>
                <w:rFonts w:ascii="Times New Roman" w:hAnsi="Times New Roman"/>
                <w:sz w:val="28"/>
                <w:szCs w:val="28"/>
              </w:rPr>
              <w:t xml:space="preserve"> коммунально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6445A6">
              <w:rPr>
                <w:rFonts w:ascii="Times New Roman" w:hAnsi="Times New Roman"/>
                <w:sz w:val="28"/>
                <w:szCs w:val="28"/>
              </w:rPr>
              <w:t xml:space="preserve"> производственно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6445A6">
              <w:rPr>
                <w:rFonts w:ascii="Times New Roman" w:hAnsi="Times New Roman"/>
                <w:sz w:val="28"/>
                <w:szCs w:val="28"/>
              </w:rPr>
              <w:t xml:space="preserve"> предприяти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445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F6E21" w:rsidRPr="00A22582" w:rsidRDefault="006445A6" w:rsidP="006445A6">
            <w:pPr>
              <w:ind w:left="0"/>
              <w:jc w:val="center"/>
              <w:rPr>
                <w:sz w:val="28"/>
                <w:szCs w:val="28"/>
              </w:rPr>
            </w:pPr>
            <w:r w:rsidRPr="006445A6">
              <w:rPr>
                <w:rFonts w:ascii="Times New Roman" w:hAnsi="Times New Roman"/>
                <w:sz w:val="28"/>
                <w:szCs w:val="28"/>
              </w:rPr>
              <w:t xml:space="preserve">"Информационно-вычислительный центр </w:t>
            </w:r>
            <w:proofErr w:type="spellStart"/>
            <w:r w:rsidRPr="006445A6">
              <w:rPr>
                <w:rFonts w:ascii="Times New Roman" w:hAnsi="Times New Roman"/>
                <w:sz w:val="28"/>
                <w:szCs w:val="28"/>
              </w:rPr>
              <w:t>облсельхозпрода</w:t>
            </w:r>
            <w:proofErr w:type="spellEnd"/>
            <w:r w:rsidRPr="006445A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</w:tbl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708"/>
        <w:gridCol w:w="2836"/>
        <w:gridCol w:w="2268"/>
        <w:gridCol w:w="1984"/>
      </w:tblGrid>
      <w:tr w:rsidR="00FF6E21" w:rsidRPr="002E1629" w:rsidTr="001272AC">
        <w:trPr>
          <w:trHeight w:val="484"/>
        </w:trPr>
        <w:tc>
          <w:tcPr>
            <w:tcW w:w="534" w:type="dxa"/>
            <w:vMerge w:val="restart"/>
            <w:vAlign w:val="center"/>
          </w:tcPr>
          <w:p w:rsidR="00FF6E21" w:rsidRPr="002E1629" w:rsidRDefault="00FF6E21" w:rsidP="001E2847">
            <w:pPr>
              <w:pStyle w:val="a6"/>
              <w:ind w:left="-142" w:right="-108"/>
              <w:jc w:val="center"/>
            </w:pPr>
            <w:r w:rsidRPr="002E1629">
              <w:t xml:space="preserve">№ </w:t>
            </w:r>
            <w:proofErr w:type="spellStart"/>
            <w:r w:rsidRPr="002E1629">
              <w:t>пунк-тов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F6E21" w:rsidRPr="002E1629" w:rsidRDefault="00FF6E21" w:rsidP="00893955">
            <w:pPr>
              <w:pStyle w:val="a6"/>
              <w:ind w:left="-108" w:right="-108"/>
              <w:jc w:val="center"/>
            </w:pPr>
            <w:proofErr w:type="spellStart"/>
            <w:r w:rsidRPr="002E1629">
              <w:t>Наименование</w:t>
            </w:r>
            <w:proofErr w:type="spellEnd"/>
            <w:r w:rsidRPr="002E1629">
              <w:t xml:space="preserve"> </w:t>
            </w:r>
            <w:proofErr w:type="spellStart"/>
            <w:r w:rsidRPr="002E1629">
              <w:t>объекта</w:t>
            </w:r>
            <w:proofErr w:type="spellEnd"/>
          </w:p>
          <w:p w:rsidR="00FF6E21" w:rsidRPr="002E1629" w:rsidRDefault="00FF6E21" w:rsidP="001E2847">
            <w:pPr>
              <w:pStyle w:val="a6"/>
              <w:jc w:val="center"/>
            </w:pPr>
            <w:proofErr w:type="spellStart"/>
            <w:r w:rsidRPr="002E1629">
              <w:t>испытаний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FF6E21" w:rsidRPr="002E1629" w:rsidRDefault="00FF6E21" w:rsidP="001E2847">
            <w:pPr>
              <w:pStyle w:val="a6"/>
              <w:jc w:val="center"/>
            </w:pPr>
            <w:proofErr w:type="spellStart"/>
            <w:r w:rsidRPr="002E1629">
              <w:t>Код</w:t>
            </w:r>
            <w:proofErr w:type="spellEnd"/>
          </w:p>
        </w:tc>
        <w:tc>
          <w:tcPr>
            <w:tcW w:w="2836" w:type="dxa"/>
            <w:vMerge w:val="restart"/>
            <w:vAlign w:val="center"/>
          </w:tcPr>
          <w:p w:rsidR="00FF6E21" w:rsidRPr="002E1629" w:rsidRDefault="00FF6E21" w:rsidP="001E2847">
            <w:pPr>
              <w:pStyle w:val="a6"/>
              <w:jc w:val="center"/>
            </w:pPr>
            <w:proofErr w:type="spellStart"/>
            <w:r w:rsidRPr="002E1629">
              <w:t>Характеристика</w:t>
            </w:r>
            <w:proofErr w:type="spellEnd"/>
          </w:p>
          <w:p w:rsidR="00FF6E21" w:rsidRPr="002E1629" w:rsidRDefault="00FF6E21" w:rsidP="001E2847">
            <w:pPr>
              <w:pStyle w:val="a6"/>
              <w:jc w:val="center"/>
            </w:pPr>
            <w:proofErr w:type="spellStart"/>
            <w:r w:rsidRPr="002E1629">
              <w:t>объекта</w:t>
            </w:r>
            <w:proofErr w:type="spellEnd"/>
            <w:r w:rsidRPr="002E1629">
              <w:t xml:space="preserve"> </w:t>
            </w:r>
            <w:proofErr w:type="spellStart"/>
            <w:r w:rsidRPr="002E1629">
              <w:t>испытаний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FF6E21" w:rsidRPr="002E1629" w:rsidRDefault="00FF6E21" w:rsidP="0085397D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 xml:space="preserve">Обозначение НПА, в том числе ТНПА </w:t>
            </w:r>
            <w:proofErr w:type="gramStart"/>
            <w:r w:rsidRPr="002E1629">
              <w:rPr>
                <w:lang w:val="ru-RU"/>
              </w:rPr>
              <w:t>уст</w:t>
            </w:r>
            <w:r w:rsidRPr="002E1629">
              <w:rPr>
                <w:lang w:val="ru-RU"/>
              </w:rPr>
              <w:t>а</w:t>
            </w:r>
            <w:r w:rsidRPr="002E1629">
              <w:rPr>
                <w:lang w:val="ru-RU"/>
              </w:rPr>
              <w:t>навливающих</w:t>
            </w:r>
            <w:proofErr w:type="gramEnd"/>
            <w:r w:rsidRPr="002E1629">
              <w:rPr>
                <w:lang w:val="ru-RU"/>
              </w:rPr>
              <w:t xml:space="preserve"> требования к</w:t>
            </w:r>
          </w:p>
        </w:tc>
      </w:tr>
      <w:tr w:rsidR="00FF6E21" w:rsidRPr="002E1629" w:rsidTr="001272AC">
        <w:trPr>
          <w:trHeight w:val="483"/>
        </w:trPr>
        <w:tc>
          <w:tcPr>
            <w:tcW w:w="534" w:type="dxa"/>
            <w:vMerge/>
            <w:vAlign w:val="center"/>
          </w:tcPr>
          <w:p w:rsidR="00FF6E21" w:rsidRPr="002E1629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F6E21" w:rsidRPr="002E1629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FF6E21" w:rsidRPr="002E1629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836" w:type="dxa"/>
            <w:vMerge/>
            <w:vAlign w:val="center"/>
          </w:tcPr>
          <w:p w:rsidR="00FF6E21" w:rsidRPr="002E1629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FF6E21" w:rsidRPr="002E1629" w:rsidRDefault="00FF6E21" w:rsidP="008C2B8A">
            <w:pPr>
              <w:pStyle w:val="a6"/>
              <w:ind w:left="-108" w:right="-108"/>
              <w:jc w:val="center"/>
            </w:pPr>
            <w:proofErr w:type="spellStart"/>
            <w:r w:rsidRPr="002E1629">
              <w:t>объектам</w:t>
            </w:r>
            <w:proofErr w:type="spellEnd"/>
            <w:r w:rsidRPr="002E1629">
              <w:t xml:space="preserve"> </w:t>
            </w:r>
          </w:p>
          <w:p w:rsidR="00FF6E21" w:rsidRPr="002E1629" w:rsidRDefault="00FF6E21" w:rsidP="008C2B8A">
            <w:pPr>
              <w:pStyle w:val="a6"/>
              <w:ind w:left="-108" w:right="-108"/>
              <w:jc w:val="center"/>
            </w:pPr>
            <w:proofErr w:type="spellStart"/>
            <w:r w:rsidRPr="002E1629">
              <w:t>испытаний</w:t>
            </w:r>
            <w:proofErr w:type="spellEnd"/>
          </w:p>
        </w:tc>
        <w:tc>
          <w:tcPr>
            <w:tcW w:w="1984" w:type="dxa"/>
            <w:vAlign w:val="center"/>
          </w:tcPr>
          <w:p w:rsidR="00FF6E21" w:rsidRPr="002E1629" w:rsidRDefault="00FF6E21" w:rsidP="008C2B8A">
            <w:pPr>
              <w:pStyle w:val="a6"/>
              <w:ind w:left="-108" w:right="-108"/>
              <w:jc w:val="center"/>
            </w:pPr>
            <w:proofErr w:type="spellStart"/>
            <w:r w:rsidRPr="002E1629">
              <w:t>методам</w:t>
            </w:r>
            <w:proofErr w:type="spellEnd"/>
            <w:r w:rsidRPr="002E1629">
              <w:t xml:space="preserve"> </w:t>
            </w:r>
          </w:p>
          <w:p w:rsidR="00FF6E21" w:rsidRPr="002E1629" w:rsidRDefault="00FF6E21" w:rsidP="008C2B8A">
            <w:pPr>
              <w:pStyle w:val="a6"/>
              <w:ind w:left="-108" w:right="-108"/>
              <w:jc w:val="center"/>
            </w:pPr>
            <w:proofErr w:type="spellStart"/>
            <w:r w:rsidRPr="002E1629">
              <w:t>испытаний</w:t>
            </w:r>
            <w:proofErr w:type="spellEnd"/>
          </w:p>
        </w:tc>
      </w:tr>
      <w:tr w:rsidR="00FF6E21" w:rsidRPr="002E1629" w:rsidTr="001272AC">
        <w:trPr>
          <w:trHeight w:val="48"/>
        </w:trPr>
        <w:tc>
          <w:tcPr>
            <w:tcW w:w="534" w:type="dxa"/>
          </w:tcPr>
          <w:p w:rsidR="00FF6E21" w:rsidRPr="002E1629" w:rsidRDefault="00FF6E21" w:rsidP="001E2847">
            <w:pPr>
              <w:pStyle w:val="a6"/>
              <w:jc w:val="center"/>
            </w:pPr>
            <w:r w:rsidRPr="002E1629">
              <w:t>1</w:t>
            </w:r>
          </w:p>
        </w:tc>
        <w:tc>
          <w:tcPr>
            <w:tcW w:w="1984" w:type="dxa"/>
          </w:tcPr>
          <w:p w:rsidR="00FF6E21" w:rsidRPr="002E1629" w:rsidRDefault="00FF6E21" w:rsidP="001E2847">
            <w:pPr>
              <w:pStyle w:val="a6"/>
              <w:jc w:val="center"/>
            </w:pPr>
            <w:r w:rsidRPr="002E1629">
              <w:t>2</w:t>
            </w:r>
          </w:p>
        </w:tc>
        <w:tc>
          <w:tcPr>
            <w:tcW w:w="708" w:type="dxa"/>
          </w:tcPr>
          <w:p w:rsidR="00FF6E21" w:rsidRPr="002E1629" w:rsidRDefault="00FF6E21" w:rsidP="001E2847">
            <w:pPr>
              <w:pStyle w:val="a6"/>
              <w:jc w:val="center"/>
            </w:pPr>
            <w:r w:rsidRPr="002E1629">
              <w:t>3</w:t>
            </w:r>
          </w:p>
        </w:tc>
        <w:tc>
          <w:tcPr>
            <w:tcW w:w="2836" w:type="dxa"/>
          </w:tcPr>
          <w:p w:rsidR="00FF6E21" w:rsidRPr="002E1629" w:rsidRDefault="00FF6E21" w:rsidP="001E2847">
            <w:pPr>
              <w:pStyle w:val="a6"/>
              <w:jc w:val="center"/>
            </w:pPr>
            <w:r w:rsidRPr="002E1629">
              <w:t>4</w:t>
            </w:r>
          </w:p>
        </w:tc>
        <w:tc>
          <w:tcPr>
            <w:tcW w:w="2268" w:type="dxa"/>
            <w:vAlign w:val="center"/>
          </w:tcPr>
          <w:p w:rsidR="00FF6E21" w:rsidRPr="002E1629" w:rsidRDefault="00FF6E21" w:rsidP="001E2847">
            <w:pPr>
              <w:pStyle w:val="a6"/>
              <w:jc w:val="center"/>
            </w:pPr>
            <w:r w:rsidRPr="002E1629">
              <w:t>5</w:t>
            </w:r>
          </w:p>
        </w:tc>
        <w:tc>
          <w:tcPr>
            <w:tcW w:w="1984" w:type="dxa"/>
            <w:vAlign w:val="center"/>
          </w:tcPr>
          <w:p w:rsidR="00FF6E21" w:rsidRPr="002E1629" w:rsidRDefault="00FF6E21" w:rsidP="001E2847">
            <w:pPr>
              <w:pStyle w:val="a6"/>
              <w:jc w:val="center"/>
            </w:pPr>
            <w:r w:rsidRPr="002E1629">
              <w:t>6</w:t>
            </w:r>
          </w:p>
        </w:tc>
      </w:tr>
      <w:tr w:rsidR="00D13435" w:rsidRPr="002E1629" w:rsidTr="001272AC">
        <w:trPr>
          <w:trHeight w:val="70"/>
        </w:trPr>
        <w:tc>
          <w:tcPr>
            <w:tcW w:w="534" w:type="dxa"/>
          </w:tcPr>
          <w:p w:rsidR="00D13435" w:rsidRPr="002E1629" w:rsidRDefault="00D13435" w:rsidP="00D13435">
            <w:pPr>
              <w:pStyle w:val="af2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1.1</w:t>
            </w:r>
          </w:p>
        </w:tc>
        <w:tc>
          <w:tcPr>
            <w:tcW w:w="1984" w:type="dxa"/>
            <w:vMerge w:val="restart"/>
          </w:tcPr>
          <w:p w:rsidR="00D13435" w:rsidRPr="002E1629" w:rsidRDefault="00D13435" w:rsidP="001272AC">
            <w:pPr>
              <w:pStyle w:val="af2"/>
              <w:tabs>
                <w:tab w:val="left" w:pos="318"/>
              </w:tabs>
              <w:ind w:left="0" w:right="-108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proofErr w:type="gramStart"/>
            <w:r w:rsidRPr="002E1629">
              <w:rPr>
                <w:sz w:val="22"/>
                <w:szCs w:val="22"/>
              </w:rPr>
              <w:t xml:space="preserve"> В</w:t>
            </w:r>
            <w:proofErr w:type="gramEnd"/>
            <w:r w:rsidRPr="002E1629">
              <w:rPr>
                <w:sz w:val="22"/>
                <w:szCs w:val="22"/>
              </w:rPr>
              <w:t>, силовые кабельные линии напряжением до 1000 В</w:t>
            </w:r>
          </w:p>
        </w:tc>
        <w:tc>
          <w:tcPr>
            <w:tcW w:w="708" w:type="dxa"/>
          </w:tcPr>
          <w:p w:rsidR="00D13435" w:rsidRPr="002E1629" w:rsidRDefault="00D13435" w:rsidP="00D13435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27.12/ 22.000 27.32/ 22.000 27.90/ 22.000</w:t>
            </w:r>
          </w:p>
        </w:tc>
        <w:tc>
          <w:tcPr>
            <w:tcW w:w="2836" w:type="dxa"/>
          </w:tcPr>
          <w:p w:rsidR="00D13435" w:rsidRPr="002E1629" w:rsidRDefault="00D13435" w:rsidP="00D13435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</w:tcPr>
          <w:p w:rsidR="001272AC" w:rsidRPr="002E1629" w:rsidRDefault="00D13435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181-2009 п.Б.27.1, Б.30.1</w:t>
            </w:r>
          </w:p>
          <w:p w:rsidR="001272AC" w:rsidRPr="002E1629" w:rsidRDefault="00D13435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339-2011</w:t>
            </w:r>
          </w:p>
          <w:p w:rsidR="001272AC" w:rsidRPr="002E1629" w:rsidRDefault="00D13435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п.4.4.26.1,</w:t>
            </w:r>
          </w:p>
          <w:p w:rsidR="00D13435" w:rsidRPr="002E1629" w:rsidRDefault="00D13435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4.4.29.2</w:t>
            </w:r>
          </w:p>
        </w:tc>
        <w:tc>
          <w:tcPr>
            <w:tcW w:w="1984" w:type="dxa"/>
          </w:tcPr>
          <w:p w:rsidR="00D13435" w:rsidRPr="002E1629" w:rsidRDefault="00D13435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МВИ</w:t>
            </w:r>
            <w:proofErr w:type="gramStart"/>
            <w:r w:rsidRPr="002E1629">
              <w:rPr>
                <w:lang w:val="ru-RU"/>
              </w:rPr>
              <w:t>.М</w:t>
            </w:r>
            <w:proofErr w:type="gramEnd"/>
            <w:r w:rsidRPr="002E1629">
              <w:rPr>
                <w:lang w:val="ru-RU"/>
              </w:rPr>
              <w:t>Г 1164-2018</w:t>
            </w:r>
          </w:p>
        </w:tc>
      </w:tr>
      <w:tr w:rsidR="00D13435" w:rsidRPr="002E1629" w:rsidTr="001272AC">
        <w:trPr>
          <w:trHeight w:val="48"/>
        </w:trPr>
        <w:tc>
          <w:tcPr>
            <w:tcW w:w="534" w:type="dxa"/>
          </w:tcPr>
          <w:p w:rsidR="00D13435" w:rsidRPr="002E1629" w:rsidRDefault="00D13435" w:rsidP="00D13435">
            <w:pPr>
              <w:pStyle w:val="af2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1.2</w:t>
            </w:r>
          </w:p>
        </w:tc>
        <w:tc>
          <w:tcPr>
            <w:tcW w:w="1984" w:type="dxa"/>
            <w:vMerge/>
          </w:tcPr>
          <w:p w:rsidR="00D13435" w:rsidRPr="002E1629" w:rsidRDefault="00D13435" w:rsidP="00D13435">
            <w:pPr>
              <w:pStyle w:val="af2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13435" w:rsidRPr="002E1629" w:rsidRDefault="00D13435" w:rsidP="00D13435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D13435" w:rsidRPr="002E1629" w:rsidRDefault="00D13435" w:rsidP="00D13435">
            <w:pPr>
              <w:pStyle w:val="af2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Испытание цепи «фаза-нуль» силовых и освет</w:t>
            </w:r>
            <w:r w:rsidRPr="002E1629">
              <w:rPr>
                <w:sz w:val="22"/>
                <w:szCs w:val="22"/>
              </w:rPr>
              <w:t>и</w:t>
            </w:r>
            <w:r w:rsidRPr="002E1629">
              <w:rPr>
                <w:sz w:val="22"/>
                <w:szCs w:val="22"/>
              </w:rPr>
              <w:t>тельных сетей</w:t>
            </w:r>
          </w:p>
        </w:tc>
        <w:tc>
          <w:tcPr>
            <w:tcW w:w="2268" w:type="dxa"/>
          </w:tcPr>
          <w:p w:rsidR="001272AC" w:rsidRPr="002E1629" w:rsidRDefault="00D13435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ТКП 181-2009</w:t>
            </w:r>
          </w:p>
          <w:p w:rsidR="001272AC" w:rsidRPr="002E1629" w:rsidRDefault="00D13435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п.Б.27.3</w:t>
            </w:r>
          </w:p>
          <w:p w:rsidR="00D13435" w:rsidRPr="002E1629" w:rsidRDefault="00D13435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ТКП 339-2011 п.4.4.26.3</w:t>
            </w:r>
          </w:p>
        </w:tc>
        <w:tc>
          <w:tcPr>
            <w:tcW w:w="1984" w:type="dxa"/>
          </w:tcPr>
          <w:p w:rsidR="00D13435" w:rsidRPr="002E1629" w:rsidRDefault="00D13435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МВИ</w:t>
            </w:r>
            <w:proofErr w:type="gramStart"/>
            <w:r w:rsidRPr="002E1629">
              <w:rPr>
                <w:sz w:val="22"/>
                <w:szCs w:val="22"/>
              </w:rPr>
              <w:t>.М</w:t>
            </w:r>
            <w:proofErr w:type="gramEnd"/>
            <w:r w:rsidRPr="002E1629">
              <w:rPr>
                <w:sz w:val="22"/>
                <w:szCs w:val="22"/>
              </w:rPr>
              <w:t>Г 1165-2018</w:t>
            </w:r>
          </w:p>
        </w:tc>
      </w:tr>
      <w:tr w:rsidR="001272AC" w:rsidRPr="002E1629" w:rsidTr="001272AC">
        <w:trPr>
          <w:trHeight w:val="48"/>
        </w:trPr>
        <w:tc>
          <w:tcPr>
            <w:tcW w:w="534" w:type="dxa"/>
          </w:tcPr>
          <w:p w:rsidR="001272AC" w:rsidRPr="002E1629" w:rsidRDefault="001272AC" w:rsidP="005C4F50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sz w:val="22"/>
                <w:szCs w:val="22"/>
                <w:lang w:eastAsia="en-US"/>
              </w:rPr>
            </w:pPr>
            <w:r w:rsidRPr="002E1629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984" w:type="dxa"/>
            <w:vMerge w:val="restart"/>
          </w:tcPr>
          <w:p w:rsidR="001272AC" w:rsidRPr="002E1629" w:rsidRDefault="001272AC" w:rsidP="004318D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Заземляющие устройства</w:t>
            </w:r>
          </w:p>
        </w:tc>
        <w:tc>
          <w:tcPr>
            <w:tcW w:w="708" w:type="dxa"/>
          </w:tcPr>
          <w:p w:rsidR="001272AC" w:rsidRPr="002E1629" w:rsidRDefault="001272AC" w:rsidP="001272AC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1272AC" w:rsidRPr="002E1629" w:rsidRDefault="001272AC" w:rsidP="001272AC">
            <w:pPr>
              <w:pStyle w:val="af2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Сопротивление заземля</w:t>
            </w:r>
            <w:r w:rsidRPr="002E1629">
              <w:rPr>
                <w:sz w:val="22"/>
                <w:szCs w:val="22"/>
              </w:rPr>
              <w:t>ю</w:t>
            </w:r>
            <w:r w:rsidRPr="002E1629">
              <w:rPr>
                <w:sz w:val="22"/>
                <w:szCs w:val="22"/>
              </w:rPr>
              <w:t>щих устройств. Удельное сопротивление грунта</w:t>
            </w:r>
          </w:p>
        </w:tc>
        <w:tc>
          <w:tcPr>
            <w:tcW w:w="2268" w:type="dxa"/>
          </w:tcPr>
          <w:p w:rsidR="001272AC" w:rsidRPr="002E1629" w:rsidRDefault="001272AC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ТКП 181-2009</w:t>
            </w:r>
          </w:p>
          <w:p w:rsidR="001272AC" w:rsidRPr="002E1629" w:rsidRDefault="001272AC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п. Б.29.4</w:t>
            </w:r>
          </w:p>
          <w:p w:rsidR="001272AC" w:rsidRPr="002E1629" w:rsidRDefault="001272AC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ТКП 339-2011</w:t>
            </w:r>
          </w:p>
          <w:p w:rsidR="001272AC" w:rsidRPr="002E1629" w:rsidRDefault="001272AC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п.4.4.28.6, п.4.3.8.2</w:t>
            </w:r>
          </w:p>
        </w:tc>
        <w:tc>
          <w:tcPr>
            <w:tcW w:w="1984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МВИ</w:t>
            </w:r>
            <w:proofErr w:type="gramStart"/>
            <w:r w:rsidRPr="002E1629">
              <w:rPr>
                <w:lang w:val="ru-RU"/>
              </w:rPr>
              <w:t>.М</w:t>
            </w:r>
            <w:proofErr w:type="gramEnd"/>
            <w:r w:rsidRPr="002E1629">
              <w:rPr>
                <w:lang w:val="ru-RU"/>
              </w:rPr>
              <w:t>Г 1162-2018</w:t>
            </w:r>
          </w:p>
        </w:tc>
      </w:tr>
      <w:tr w:rsidR="001272AC" w:rsidRPr="002E1629" w:rsidTr="001272AC">
        <w:trPr>
          <w:trHeight w:val="48"/>
        </w:trPr>
        <w:tc>
          <w:tcPr>
            <w:tcW w:w="534" w:type="dxa"/>
          </w:tcPr>
          <w:p w:rsidR="001272AC" w:rsidRPr="002E1629" w:rsidRDefault="001272AC" w:rsidP="005C4F50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sz w:val="22"/>
                <w:szCs w:val="22"/>
                <w:lang w:eastAsia="en-US"/>
              </w:rPr>
            </w:pPr>
            <w:r w:rsidRPr="002E1629"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984" w:type="dxa"/>
            <w:vMerge/>
          </w:tcPr>
          <w:p w:rsidR="001272AC" w:rsidRPr="002E1629" w:rsidRDefault="001272AC" w:rsidP="004318DC">
            <w:pPr>
              <w:pStyle w:val="a6"/>
              <w:rPr>
                <w:lang w:val="ru-RU"/>
              </w:rPr>
            </w:pPr>
          </w:p>
        </w:tc>
        <w:tc>
          <w:tcPr>
            <w:tcW w:w="708" w:type="dxa"/>
          </w:tcPr>
          <w:p w:rsidR="001272AC" w:rsidRPr="002E1629" w:rsidRDefault="001272AC" w:rsidP="001272AC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1272AC" w:rsidRPr="002E1629" w:rsidRDefault="001272AC" w:rsidP="001272AC">
            <w:pPr>
              <w:pStyle w:val="a6"/>
              <w:ind w:right="-108"/>
              <w:rPr>
                <w:lang w:val="ru-RU"/>
              </w:rPr>
            </w:pPr>
            <w:r w:rsidRPr="002E1629">
              <w:rPr>
                <w:lang w:val="ru-RU"/>
              </w:rPr>
              <w:t>Проверка соединений зазе</w:t>
            </w:r>
            <w:r w:rsidRPr="002E1629">
              <w:rPr>
                <w:lang w:val="ru-RU"/>
              </w:rPr>
              <w:t>м</w:t>
            </w:r>
            <w:r w:rsidRPr="002E1629">
              <w:rPr>
                <w:lang w:val="ru-RU"/>
              </w:rPr>
              <w:t>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181-2009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Б.29.2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339-2011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п.4.4.28.2</w:t>
            </w:r>
          </w:p>
        </w:tc>
        <w:tc>
          <w:tcPr>
            <w:tcW w:w="1984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МВИ</w:t>
            </w:r>
            <w:proofErr w:type="gramStart"/>
            <w:r w:rsidRPr="002E1629">
              <w:rPr>
                <w:lang w:val="ru-RU"/>
              </w:rPr>
              <w:t>.М</w:t>
            </w:r>
            <w:proofErr w:type="gramEnd"/>
            <w:r w:rsidRPr="002E1629">
              <w:rPr>
                <w:lang w:val="ru-RU"/>
              </w:rPr>
              <w:t>Г 1163-2018</w:t>
            </w:r>
          </w:p>
        </w:tc>
      </w:tr>
      <w:tr w:rsidR="001272AC" w:rsidRPr="002E1629" w:rsidTr="001272AC">
        <w:trPr>
          <w:trHeight w:val="48"/>
        </w:trPr>
        <w:tc>
          <w:tcPr>
            <w:tcW w:w="534" w:type="dxa"/>
          </w:tcPr>
          <w:p w:rsidR="001272AC" w:rsidRPr="002E1629" w:rsidRDefault="001272AC" w:rsidP="005C4F50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sz w:val="22"/>
                <w:szCs w:val="22"/>
                <w:lang w:eastAsia="en-US"/>
              </w:rPr>
            </w:pPr>
            <w:r w:rsidRPr="002E1629"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1984" w:type="dxa"/>
            <w:vMerge/>
          </w:tcPr>
          <w:p w:rsidR="001272AC" w:rsidRPr="002E1629" w:rsidRDefault="001272AC" w:rsidP="004318DC">
            <w:pPr>
              <w:pStyle w:val="a6"/>
              <w:rPr>
                <w:lang w:val="ru-RU"/>
              </w:rPr>
            </w:pPr>
          </w:p>
        </w:tc>
        <w:tc>
          <w:tcPr>
            <w:tcW w:w="708" w:type="dxa"/>
          </w:tcPr>
          <w:p w:rsidR="001272AC" w:rsidRPr="002E1629" w:rsidRDefault="001272AC" w:rsidP="001272AC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Проверка цепи “фаза-нуль” в электроустановках до 1000</w:t>
            </w:r>
            <w:proofErr w:type="gramStart"/>
            <w:r w:rsidRPr="002E1629">
              <w:rPr>
                <w:lang w:val="ru-RU"/>
              </w:rPr>
              <w:t xml:space="preserve"> В</w:t>
            </w:r>
            <w:proofErr w:type="gramEnd"/>
            <w:r w:rsidRPr="002E1629">
              <w:rPr>
                <w:lang w:val="ru-RU"/>
              </w:rPr>
              <w:t xml:space="preserve"> с глухим заземл</w:t>
            </w:r>
            <w:r w:rsidRPr="002E1629">
              <w:rPr>
                <w:lang w:val="ru-RU"/>
              </w:rPr>
              <w:t>е</w:t>
            </w:r>
            <w:r w:rsidRPr="002E1629">
              <w:rPr>
                <w:lang w:val="ru-RU"/>
              </w:rPr>
              <w:t xml:space="preserve">нием </w:t>
            </w:r>
            <w:proofErr w:type="spellStart"/>
            <w:r w:rsidRPr="002E1629">
              <w:rPr>
                <w:lang w:val="ru-RU"/>
              </w:rPr>
              <w:t>нейтрали</w:t>
            </w:r>
            <w:proofErr w:type="spellEnd"/>
          </w:p>
        </w:tc>
        <w:tc>
          <w:tcPr>
            <w:tcW w:w="2268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181-2009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Б.29.8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339-2011 п.4.4.28.5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ГОСТ 30331.3-95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п.413.1.3.4, п.413.1.3.5</w:t>
            </w:r>
          </w:p>
        </w:tc>
        <w:tc>
          <w:tcPr>
            <w:tcW w:w="1984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МВИ</w:t>
            </w:r>
            <w:proofErr w:type="gramStart"/>
            <w:r w:rsidRPr="002E1629">
              <w:rPr>
                <w:lang w:val="ru-RU"/>
              </w:rPr>
              <w:t>.М</w:t>
            </w:r>
            <w:proofErr w:type="gramEnd"/>
            <w:r w:rsidRPr="002E1629">
              <w:rPr>
                <w:lang w:val="ru-RU"/>
              </w:rPr>
              <w:t>Г 1165-2018</w:t>
            </w:r>
          </w:p>
        </w:tc>
      </w:tr>
      <w:tr w:rsidR="001272AC" w:rsidRPr="002E1629" w:rsidTr="001272AC">
        <w:trPr>
          <w:trHeight w:val="48"/>
        </w:trPr>
        <w:tc>
          <w:tcPr>
            <w:tcW w:w="534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3.1</w:t>
            </w:r>
          </w:p>
        </w:tc>
        <w:tc>
          <w:tcPr>
            <w:tcW w:w="1984" w:type="dxa"/>
          </w:tcPr>
          <w:p w:rsidR="001272AC" w:rsidRPr="002E1629" w:rsidRDefault="001272AC" w:rsidP="001272AC">
            <w:pPr>
              <w:pStyle w:val="a6"/>
              <w:ind w:right="-108"/>
              <w:rPr>
                <w:lang w:val="ru-RU"/>
              </w:rPr>
            </w:pPr>
            <w:r w:rsidRPr="002E1629">
              <w:rPr>
                <w:lang w:val="ru-RU"/>
              </w:rPr>
              <w:t>Устройства выра</w:t>
            </w:r>
            <w:r w:rsidRPr="002E1629">
              <w:rPr>
                <w:lang w:val="ru-RU"/>
              </w:rPr>
              <w:t>в</w:t>
            </w:r>
            <w:r w:rsidRPr="002E1629">
              <w:rPr>
                <w:lang w:val="ru-RU"/>
              </w:rPr>
              <w:t>нивая электрич</w:t>
            </w:r>
            <w:r w:rsidRPr="002E1629">
              <w:rPr>
                <w:lang w:val="ru-RU"/>
              </w:rPr>
              <w:t>е</w:t>
            </w:r>
            <w:r w:rsidRPr="002E1629">
              <w:rPr>
                <w:lang w:val="ru-RU"/>
              </w:rPr>
              <w:t xml:space="preserve">ских потенциалов </w:t>
            </w:r>
          </w:p>
          <w:p w:rsidR="001272AC" w:rsidRPr="002E1629" w:rsidRDefault="001272AC" w:rsidP="001272AC">
            <w:pPr>
              <w:pStyle w:val="a6"/>
              <w:ind w:right="-108"/>
              <w:rPr>
                <w:lang w:val="ru-RU"/>
              </w:rPr>
            </w:pPr>
            <w:r w:rsidRPr="002E1629">
              <w:rPr>
                <w:lang w:val="ru-RU"/>
              </w:rPr>
              <w:t>в специализир</w:t>
            </w:r>
            <w:r w:rsidRPr="002E1629">
              <w:rPr>
                <w:lang w:val="ru-RU"/>
              </w:rPr>
              <w:t>о</w:t>
            </w:r>
            <w:r w:rsidRPr="002E1629">
              <w:rPr>
                <w:lang w:val="ru-RU"/>
              </w:rPr>
              <w:t>ванных зданиях животноводства</w:t>
            </w:r>
          </w:p>
        </w:tc>
        <w:tc>
          <w:tcPr>
            <w:tcW w:w="708" w:type="dxa"/>
          </w:tcPr>
          <w:p w:rsidR="001272AC" w:rsidRPr="002E1629" w:rsidRDefault="001272AC" w:rsidP="001272AC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 xml:space="preserve">Измерение напряжения прикосновения и шага: </w:t>
            </w:r>
          </w:p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-в нормальном эксплуат</w:t>
            </w:r>
            <w:r w:rsidRPr="002E1629">
              <w:rPr>
                <w:lang w:val="ru-RU"/>
              </w:rPr>
              <w:t>а</w:t>
            </w:r>
            <w:r w:rsidRPr="002E1629">
              <w:rPr>
                <w:lang w:val="ru-RU"/>
              </w:rPr>
              <w:t>ционном режиме,</w:t>
            </w:r>
          </w:p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- в режиме кратковреме</w:t>
            </w:r>
            <w:r w:rsidRPr="002E1629">
              <w:rPr>
                <w:lang w:val="ru-RU"/>
              </w:rPr>
              <w:t>н</w:t>
            </w:r>
            <w:r w:rsidRPr="002E1629">
              <w:rPr>
                <w:lang w:val="ru-RU"/>
              </w:rPr>
              <w:t>ного замыкания на корпус</w:t>
            </w:r>
          </w:p>
        </w:tc>
        <w:tc>
          <w:tcPr>
            <w:tcW w:w="2268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538-2014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п.4.2, п.4.9, п.4.10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181-2009</w:t>
            </w:r>
          </w:p>
          <w:p w:rsidR="001272AC" w:rsidRPr="002E1629" w:rsidRDefault="001272AC" w:rsidP="001272AC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пп.6.12.4.15-6.12.4.18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339-2011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п.4.3.20.6</w:t>
            </w:r>
          </w:p>
          <w:p w:rsidR="001272AC" w:rsidRPr="002E1629" w:rsidRDefault="001272AC" w:rsidP="001272AC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ГОСТ 30331.14-2001</w:t>
            </w:r>
          </w:p>
          <w:p w:rsidR="001272AC" w:rsidRPr="002E1629" w:rsidRDefault="001272AC" w:rsidP="00C92BBB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 xml:space="preserve">п.705.413.1, </w:t>
            </w:r>
            <w:r w:rsidRPr="002E1629">
              <w:rPr>
                <w:lang w:val="ru-RU"/>
              </w:rPr>
              <w:lastRenderedPageBreak/>
              <w:t>п.705.413.1.6</w:t>
            </w:r>
          </w:p>
        </w:tc>
        <w:tc>
          <w:tcPr>
            <w:tcW w:w="1984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lastRenderedPageBreak/>
              <w:t>МВИ</w:t>
            </w:r>
            <w:proofErr w:type="gramStart"/>
            <w:r w:rsidRPr="002E1629">
              <w:rPr>
                <w:lang w:val="ru-RU"/>
              </w:rPr>
              <w:t>.Г</w:t>
            </w:r>
            <w:proofErr w:type="gramEnd"/>
            <w:r w:rsidRPr="002E1629">
              <w:rPr>
                <w:lang w:val="ru-RU"/>
              </w:rPr>
              <w:t>М 1712-2018</w:t>
            </w:r>
          </w:p>
        </w:tc>
      </w:tr>
      <w:tr w:rsidR="001272AC" w:rsidRPr="002E1629" w:rsidTr="001272AC">
        <w:trPr>
          <w:trHeight w:val="48"/>
        </w:trPr>
        <w:tc>
          <w:tcPr>
            <w:tcW w:w="534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lastRenderedPageBreak/>
              <w:t>4.1</w:t>
            </w:r>
          </w:p>
        </w:tc>
        <w:tc>
          <w:tcPr>
            <w:tcW w:w="1984" w:type="dxa"/>
            <w:vMerge w:val="restart"/>
          </w:tcPr>
          <w:p w:rsidR="001272AC" w:rsidRPr="002E1629" w:rsidRDefault="001272AC" w:rsidP="001272AC">
            <w:pPr>
              <w:pStyle w:val="a6"/>
              <w:ind w:right="-108"/>
              <w:rPr>
                <w:lang w:val="ru-RU"/>
              </w:rPr>
            </w:pPr>
            <w:r w:rsidRPr="002E1629">
              <w:rPr>
                <w:lang w:val="ru-RU"/>
              </w:rPr>
              <w:t>Устройства защи</w:t>
            </w:r>
            <w:r w:rsidRPr="002E1629">
              <w:rPr>
                <w:lang w:val="ru-RU"/>
              </w:rPr>
              <w:t>т</w:t>
            </w:r>
            <w:r w:rsidRPr="002E1629">
              <w:rPr>
                <w:lang w:val="ru-RU"/>
              </w:rPr>
              <w:t>ного отключения (УЗО)</w:t>
            </w:r>
          </w:p>
        </w:tc>
        <w:tc>
          <w:tcPr>
            <w:tcW w:w="708" w:type="dxa"/>
          </w:tcPr>
          <w:p w:rsidR="001272AC" w:rsidRPr="002E1629" w:rsidRDefault="001272AC" w:rsidP="001272AC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 xml:space="preserve">Отключающий </w:t>
            </w:r>
          </w:p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дифференциальный ток</w:t>
            </w:r>
          </w:p>
        </w:tc>
        <w:tc>
          <w:tcPr>
            <w:tcW w:w="2268" w:type="dxa"/>
          </w:tcPr>
          <w:p w:rsidR="001272AC" w:rsidRPr="002E1629" w:rsidRDefault="001272AC" w:rsidP="001272AC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181-2009</w:t>
            </w:r>
          </w:p>
          <w:p w:rsidR="001272AC" w:rsidRPr="002E1629" w:rsidRDefault="001272AC" w:rsidP="001272AC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В.4.61.4</w:t>
            </w:r>
          </w:p>
          <w:p w:rsidR="001272AC" w:rsidRPr="002E1629" w:rsidRDefault="001272AC" w:rsidP="001272AC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339-2011</w:t>
            </w:r>
          </w:p>
          <w:p w:rsidR="001272AC" w:rsidRPr="002E1629" w:rsidRDefault="001272AC" w:rsidP="001272AC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4.4.26.7 г)</w:t>
            </w:r>
          </w:p>
          <w:p w:rsidR="009C6F80" w:rsidRPr="002E1629" w:rsidRDefault="001272AC" w:rsidP="00AB07FA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 xml:space="preserve">СТБ ГОСТ </w:t>
            </w:r>
            <w:proofErr w:type="gramStart"/>
            <w:r w:rsidRPr="002E1629">
              <w:rPr>
                <w:lang w:val="ru-RU"/>
              </w:rPr>
              <w:t>Р</w:t>
            </w:r>
            <w:proofErr w:type="gramEnd"/>
            <w:r w:rsidRPr="002E1629">
              <w:rPr>
                <w:lang w:val="ru-RU"/>
              </w:rPr>
              <w:t xml:space="preserve"> 50807-2003 п. 5.</w:t>
            </w:r>
            <w:r w:rsidR="00AB07FA" w:rsidRPr="002E1629">
              <w:rPr>
                <w:lang w:val="ru-RU"/>
              </w:rPr>
              <w:t>3, п. 5.4</w:t>
            </w:r>
          </w:p>
        </w:tc>
        <w:tc>
          <w:tcPr>
            <w:tcW w:w="1984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МВИ</w:t>
            </w:r>
            <w:proofErr w:type="gramStart"/>
            <w:r w:rsidRPr="002E1629">
              <w:rPr>
                <w:lang w:val="ru-RU"/>
              </w:rPr>
              <w:t>.М</w:t>
            </w:r>
            <w:proofErr w:type="gramEnd"/>
            <w:r w:rsidRPr="002E1629">
              <w:rPr>
                <w:lang w:val="ru-RU"/>
              </w:rPr>
              <w:t>Г 1166-2018</w:t>
            </w:r>
          </w:p>
        </w:tc>
      </w:tr>
      <w:tr w:rsidR="001272AC" w:rsidRPr="000D524E" w:rsidTr="001272AC">
        <w:trPr>
          <w:trHeight w:val="48"/>
        </w:trPr>
        <w:tc>
          <w:tcPr>
            <w:tcW w:w="534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4.2</w:t>
            </w:r>
          </w:p>
        </w:tc>
        <w:tc>
          <w:tcPr>
            <w:tcW w:w="1984" w:type="dxa"/>
            <w:vMerge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</w:p>
        </w:tc>
        <w:tc>
          <w:tcPr>
            <w:tcW w:w="708" w:type="dxa"/>
          </w:tcPr>
          <w:p w:rsidR="001272AC" w:rsidRPr="002E1629" w:rsidRDefault="001272AC" w:rsidP="001272AC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Время отключения</w:t>
            </w:r>
          </w:p>
        </w:tc>
        <w:tc>
          <w:tcPr>
            <w:tcW w:w="2268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181-2009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В.4.61.4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339-2011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4.4.26.7 д)</w:t>
            </w:r>
          </w:p>
          <w:p w:rsidR="008644FC" w:rsidRPr="002E1629" w:rsidRDefault="001272AC" w:rsidP="00AB07FA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 xml:space="preserve">СТБ ГОСТ </w:t>
            </w:r>
            <w:proofErr w:type="gramStart"/>
            <w:r w:rsidRPr="002E1629">
              <w:rPr>
                <w:lang w:val="ru-RU"/>
              </w:rPr>
              <w:t>Р</w:t>
            </w:r>
            <w:proofErr w:type="gramEnd"/>
            <w:r w:rsidRPr="002E1629">
              <w:rPr>
                <w:lang w:val="ru-RU"/>
              </w:rPr>
              <w:t xml:space="preserve"> 50807-2003 п. 5.14</w:t>
            </w:r>
          </w:p>
        </w:tc>
        <w:tc>
          <w:tcPr>
            <w:tcW w:w="1984" w:type="dxa"/>
          </w:tcPr>
          <w:p w:rsidR="001272AC" w:rsidRPr="001272AC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МВИ</w:t>
            </w:r>
            <w:proofErr w:type="gramStart"/>
            <w:r w:rsidRPr="002E1629">
              <w:rPr>
                <w:lang w:val="ru-RU"/>
              </w:rPr>
              <w:t>.М</w:t>
            </w:r>
            <w:proofErr w:type="gramEnd"/>
            <w:r w:rsidRPr="002E1629">
              <w:rPr>
                <w:lang w:val="ru-RU"/>
              </w:rPr>
              <w:t>Г 1166-2018</w:t>
            </w:r>
          </w:p>
        </w:tc>
      </w:tr>
    </w:tbl>
    <w:p w:rsidR="00A86283" w:rsidRDefault="00A86283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65005F" w:rsidRDefault="0065005F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:rsidR="0065005F" w:rsidRDefault="0065005F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:rsidR="0065005F" w:rsidRDefault="0065005F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proofErr w:type="gramStart"/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>осударственного</w:t>
      </w:r>
      <w:proofErr w:type="gramEnd"/>
      <w:r w:rsidRPr="00507A7A">
        <w:rPr>
          <w:sz w:val="28"/>
          <w:szCs w:val="28"/>
          <w:lang w:val="ru-RU"/>
        </w:rPr>
        <w:t xml:space="preserve"> </w:t>
      </w:r>
    </w:p>
    <w:p w:rsidR="00FF6E21" w:rsidRPr="007228C2" w:rsidRDefault="0065005F" w:rsidP="005C4F5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proofErr w:type="spellStart"/>
      <w:r w:rsidRPr="005C5351">
        <w:rPr>
          <w:sz w:val="28"/>
          <w:szCs w:val="28"/>
          <w:lang w:val="ru-RU"/>
        </w:rPr>
        <w:t>Т.А.Николаева</w:t>
      </w:r>
      <w:proofErr w:type="spellEnd"/>
    </w:p>
    <w:sectPr w:rsidR="00FF6E21" w:rsidRPr="007228C2" w:rsidSect="007C50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5E9" w:rsidRDefault="00FF75E9" w:rsidP="00E53450">
      <w:r>
        <w:separator/>
      </w:r>
    </w:p>
  </w:endnote>
  <w:endnote w:type="continuationSeparator" w:id="0">
    <w:p w:rsidR="00FF75E9" w:rsidRDefault="00FF75E9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53E" w:rsidRDefault="00C4453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:rsidTr="0041015C">
      <w:tc>
        <w:tcPr>
          <w:tcW w:w="3388" w:type="dxa"/>
        </w:tcPr>
        <w:p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E310CA" w:rsidRPr="00F97744" w:rsidRDefault="00E310CA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65005F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C4453E" w:rsidRDefault="00C4453E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C4453E">
            <w:rPr>
              <w:rFonts w:eastAsia="ArialMT"/>
              <w:sz w:val="24"/>
              <w:szCs w:val="24"/>
              <w:u w:val="single"/>
              <w:lang w:val="ru-RU"/>
            </w:rPr>
            <w:t>26.04.2019</w:t>
          </w:r>
        </w:p>
        <w:p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bookmarkStart w:id="0" w:name="_GoBack"/>
          <w:bookmarkEnd w:id="0"/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E310CA" w:rsidRPr="0041015C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B7264B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B7264B" w:rsidRPr="00893955">
            <w:rPr>
              <w:sz w:val="24"/>
            </w:rPr>
            <w:fldChar w:fldCharType="separate"/>
          </w:r>
          <w:r w:rsidR="00C4453E">
            <w:rPr>
              <w:noProof/>
              <w:sz w:val="24"/>
            </w:rPr>
            <w:t>2</w:t>
          </w:r>
          <w:r w:rsidR="00B7264B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A22582">
            <w:rPr>
              <w:sz w:val="24"/>
              <w:szCs w:val="24"/>
              <w:lang w:val="ru-RU"/>
            </w:rPr>
            <w:t>2</w:t>
          </w:r>
        </w:p>
      </w:tc>
    </w:tr>
  </w:tbl>
  <w:p w:rsidR="00E310CA" w:rsidRPr="00164D10" w:rsidRDefault="00E310CA" w:rsidP="00E72A97">
    <w:pPr>
      <w:pStyle w:val="a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:rsidTr="00893955">
      <w:tc>
        <w:tcPr>
          <w:tcW w:w="3388" w:type="dxa"/>
        </w:tcPr>
        <w:p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E310CA" w:rsidRPr="00F97744" w:rsidRDefault="00E310CA" w:rsidP="0080088E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80088E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E310CA" w:rsidRPr="007C2397" w:rsidRDefault="00C4453E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26.04.2019</w:t>
          </w:r>
        </w:p>
        <w:p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E310CA" w:rsidRPr="007015CE" w:rsidRDefault="00E310CA" w:rsidP="001272AC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B7264B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B7264B" w:rsidRPr="00893955">
            <w:rPr>
              <w:sz w:val="24"/>
            </w:rPr>
            <w:fldChar w:fldCharType="separate"/>
          </w:r>
          <w:r w:rsidR="00C4453E">
            <w:rPr>
              <w:noProof/>
              <w:sz w:val="24"/>
            </w:rPr>
            <w:t>1</w:t>
          </w:r>
          <w:r w:rsidR="00B7264B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1272AC">
            <w:rPr>
              <w:sz w:val="24"/>
              <w:szCs w:val="24"/>
              <w:lang w:val="ru-RU"/>
            </w:rPr>
            <w:t>2</w:t>
          </w:r>
        </w:p>
      </w:tc>
    </w:tr>
  </w:tbl>
  <w:p w:rsidR="00E310CA" w:rsidRPr="00164D10" w:rsidRDefault="00E310CA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5E9" w:rsidRDefault="00FF75E9" w:rsidP="00E53450">
      <w:r>
        <w:separator/>
      </w:r>
    </w:p>
  </w:footnote>
  <w:footnote w:type="continuationSeparator" w:id="0">
    <w:p w:rsidR="00FF75E9" w:rsidRDefault="00FF75E9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:rsidR="00C4453E" w:rsidRDefault="00C4453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E310CA" w:rsidRPr="000D524E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:rsidR="00E310CA" w:rsidRPr="000D524E" w:rsidRDefault="00A12D9D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:rsidR="00E310CA" w:rsidRPr="00162FAB" w:rsidRDefault="00E310CA" w:rsidP="001272AC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="00162FAB" w:rsidRPr="00162FAB">
            <w:rPr>
              <w:sz w:val="28"/>
              <w:szCs w:val="28"/>
            </w:rPr>
            <w:t>BY</w:t>
          </w:r>
          <w:r w:rsidR="00162FAB" w:rsidRPr="00162FAB">
            <w:rPr>
              <w:sz w:val="28"/>
              <w:szCs w:val="28"/>
              <w:lang w:val="ru-RU"/>
            </w:rPr>
            <w:t xml:space="preserve">/112 </w:t>
          </w:r>
          <w:r w:rsidR="004318DC">
            <w:rPr>
              <w:sz w:val="28"/>
              <w:szCs w:val="28"/>
              <w:lang w:val="ru-RU"/>
            </w:rPr>
            <w:t>2.</w:t>
          </w:r>
          <w:r w:rsidR="001272AC">
            <w:rPr>
              <w:sz w:val="28"/>
              <w:szCs w:val="28"/>
              <w:lang w:val="ru-RU"/>
            </w:rPr>
            <w:t>_______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984"/>
      <w:gridCol w:w="709"/>
      <w:gridCol w:w="2835"/>
      <w:gridCol w:w="2268"/>
      <w:gridCol w:w="1984"/>
    </w:tblGrid>
    <w:tr w:rsidR="00E310CA" w:rsidRPr="000D524E" w:rsidTr="001272AC">
      <w:trPr>
        <w:trHeight w:val="48"/>
      </w:trPr>
      <w:tc>
        <w:tcPr>
          <w:tcW w:w="534" w:type="dxa"/>
        </w:tcPr>
        <w:p w:rsidR="00E310CA" w:rsidRPr="00E57716" w:rsidRDefault="00E310CA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984" w:type="dxa"/>
        </w:tcPr>
        <w:p w:rsidR="00E310CA" w:rsidRPr="00E57716" w:rsidRDefault="00E310CA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709" w:type="dxa"/>
        </w:tcPr>
        <w:p w:rsidR="00E310CA" w:rsidRPr="00E57716" w:rsidRDefault="00E310CA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835" w:type="dxa"/>
        </w:tcPr>
        <w:p w:rsidR="00E310CA" w:rsidRPr="00E57716" w:rsidRDefault="00E310CA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2268" w:type="dxa"/>
          <w:vAlign w:val="center"/>
        </w:tcPr>
        <w:p w:rsidR="00E310CA" w:rsidRPr="00E57716" w:rsidRDefault="00E310CA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1984" w:type="dxa"/>
          <w:vAlign w:val="center"/>
        </w:tcPr>
        <w:p w:rsidR="00E310CA" w:rsidRPr="00E57716" w:rsidRDefault="00E310CA" w:rsidP="001E2847">
          <w:pPr>
            <w:pStyle w:val="a6"/>
            <w:jc w:val="center"/>
          </w:pPr>
          <w:r w:rsidRPr="00E57716">
            <w:t>6</w:t>
          </w:r>
        </w:p>
      </w:tc>
    </w:tr>
  </w:tbl>
  <w:p w:rsidR="00E310CA" w:rsidRDefault="00E310CA" w:rsidP="00E72A9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C4453E" w:rsidRDefault="00C445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10"/>
  </w:num>
  <w:num w:numId="8">
    <w:abstractNumId w:val="19"/>
  </w:num>
  <w:num w:numId="9">
    <w:abstractNumId w:val="26"/>
  </w:num>
  <w:num w:numId="10">
    <w:abstractNumId w:val="15"/>
  </w:num>
  <w:num w:numId="11">
    <w:abstractNumId w:val="27"/>
  </w:num>
  <w:num w:numId="12">
    <w:abstractNumId w:val="1"/>
  </w:num>
  <w:num w:numId="13">
    <w:abstractNumId w:val="7"/>
  </w:num>
  <w:num w:numId="14">
    <w:abstractNumId w:val="28"/>
  </w:num>
  <w:num w:numId="15">
    <w:abstractNumId w:val="13"/>
  </w:num>
  <w:num w:numId="16">
    <w:abstractNumId w:val="9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21"/>
  </w:num>
  <w:num w:numId="22">
    <w:abstractNumId w:val="2"/>
  </w:num>
  <w:num w:numId="23">
    <w:abstractNumId w:val="22"/>
  </w:num>
  <w:num w:numId="24">
    <w:abstractNumId w:val="6"/>
  </w:num>
  <w:num w:numId="25">
    <w:abstractNumId w:val="11"/>
  </w:num>
  <w:num w:numId="26">
    <w:abstractNumId w:val="17"/>
  </w:num>
  <w:num w:numId="27">
    <w:abstractNumId w:val="23"/>
  </w:num>
  <w:num w:numId="28">
    <w:abstractNumId w:val="0"/>
  </w:num>
  <w:num w:numId="29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EF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2D94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94305"/>
    <w:rsid w:val="00097298"/>
    <w:rsid w:val="000A2D36"/>
    <w:rsid w:val="000A62BA"/>
    <w:rsid w:val="000B3708"/>
    <w:rsid w:val="000B4970"/>
    <w:rsid w:val="000B4DAD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CDE"/>
    <w:rsid w:val="000F11DF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AC"/>
    <w:rsid w:val="001272DB"/>
    <w:rsid w:val="00133784"/>
    <w:rsid w:val="00142AEB"/>
    <w:rsid w:val="0016138F"/>
    <w:rsid w:val="001616E7"/>
    <w:rsid w:val="00162FAB"/>
    <w:rsid w:val="001630D0"/>
    <w:rsid w:val="001645F7"/>
    <w:rsid w:val="00164D10"/>
    <w:rsid w:val="0016713B"/>
    <w:rsid w:val="00170921"/>
    <w:rsid w:val="001830AD"/>
    <w:rsid w:val="00191C5D"/>
    <w:rsid w:val="00193A2F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5F68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60D96"/>
    <w:rsid w:val="00260E8F"/>
    <w:rsid w:val="00261A06"/>
    <w:rsid w:val="00263BE2"/>
    <w:rsid w:val="0027128F"/>
    <w:rsid w:val="002744A2"/>
    <w:rsid w:val="0027635F"/>
    <w:rsid w:val="002872AC"/>
    <w:rsid w:val="0029266F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C3D1D"/>
    <w:rsid w:val="002D21D5"/>
    <w:rsid w:val="002D51FD"/>
    <w:rsid w:val="002D5FF1"/>
    <w:rsid w:val="002E1629"/>
    <w:rsid w:val="002E4918"/>
    <w:rsid w:val="003014D9"/>
    <w:rsid w:val="00303547"/>
    <w:rsid w:val="00313DB4"/>
    <w:rsid w:val="00320A7A"/>
    <w:rsid w:val="003215FC"/>
    <w:rsid w:val="00322455"/>
    <w:rsid w:val="00327A15"/>
    <w:rsid w:val="003300CD"/>
    <w:rsid w:val="00331824"/>
    <w:rsid w:val="0033502E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A0797"/>
    <w:rsid w:val="003A0C45"/>
    <w:rsid w:val="003A3035"/>
    <w:rsid w:val="003B4987"/>
    <w:rsid w:val="003C1A6A"/>
    <w:rsid w:val="003C1FE9"/>
    <w:rsid w:val="003C69ED"/>
    <w:rsid w:val="003D0CB7"/>
    <w:rsid w:val="003D4656"/>
    <w:rsid w:val="003D47C5"/>
    <w:rsid w:val="003D5519"/>
    <w:rsid w:val="003E1146"/>
    <w:rsid w:val="003E6BBB"/>
    <w:rsid w:val="003F4AEB"/>
    <w:rsid w:val="003F5751"/>
    <w:rsid w:val="00401E52"/>
    <w:rsid w:val="0041015C"/>
    <w:rsid w:val="00416735"/>
    <w:rsid w:val="0042186A"/>
    <w:rsid w:val="004318DC"/>
    <w:rsid w:val="004379CA"/>
    <w:rsid w:val="0044658D"/>
    <w:rsid w:val="0045519D"/>
    <w:rsid w:val="00455495"/>
    <w:rsid w:val="00457CC7"/>
    <w:rsid w:val="0046402C"/>
    <w:rsid w:val="00465DFB"/>
    <w:rsid w:val="0047122D"/>
    <w:rsid w:val="00472D5F"/>
    <w:rsid w:val="0048751F"/>
    <w:rsid w:val="0049498F"/>
    <w:rsid w:val="00495F7E"/>
    <w:rsid w:val="00496BAE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5750"/>
    <w:rsid w:val="00547C7A"/>
    <w:rsid w:val="005503AB"/>
    <w:rsid w:val="005517BA"/>
    <w:rsid w:val="00552415"/>
    <w:rsid w:val="00552CF7"/>
    <w:rsid w:val="00553C72"/>
    <w:rsid w:val="00556F7F"/>
    <w:rsid w:val="005610A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323F"/>
    <w:rsid w:val="005A448D"/>
    <w:rsid w:val="005B1F5B"/>
    <w:rsid w:val="005B3E31"/>
    <w:rsid w:val="005B40AF"/>
    <w:rsid w:val="005B5C8C"/>
    <w:rsid w:val="005C35D3"/>
    <w:rsid w:val="005C4B73"/>
    <w:rsid w:val="005C4F50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3E47"/>
    <w:rsid w:val="006066D6"/>
    <w:rsid w:val="00610B25"/>
    <w:rsid w:val="006157B1"/>
    <w:rsid w:val="00623EDE"/>
    <w:rsid w:val="00625274"/>
    <w:rsid w:val="0062718C"/>
    <w:rsid w:val="006300AE"/>
    <w:rsid w:val="00632275"/>
    <w:rsid w:val="006344F7"/>
    <w:rsid w:val="00635874"/>
    <w:rsid w:val="00641F9C"/>
    <w:rsid w:val="0064443D"/>
    <w:rsid w:val="006445A6"/>
    <w:rsid w:val="00645913"/>
    <w:rsid w:val="0065005F"/>
    <w:rsid w:val="00651852"/>
    <w:rsid w:val="00652555"/>
    <w:rsid w:val="00657361"/>
    <w:rsid w:val="00663964"/>
    <w:rsid w:val="00672ADA"/>
    <w:rsid w:val="00673A5D"/>
    <w:rsid w:val="00684431"/>
    <w:rsid w:val="00696C0E"/>
    <w:rsid w:val="006A164A"/>
    <w:rsid w:val="006A3A62"/>
    <w:rsid w:val="006A5F2F"/>
    <w:rsid w:val="006A61C6"/>
    <w:rsid w:val="006B24E2"/>
    <w:rsid w:val="006B64EB"/>
    <w:rsid w:val="006C0F51"/>
    <w:rsid w:val="006C140E"/>
    <w:rsid w:val="006C2C00"/>
    <w:rsid w:val="006C2E40"/>
    <w:rsid w:val="006C33B5"/>
    <w:rsid w:val="006C47B1"/>
    <w:rsid w:val="006C765C"/>
    <w:rsid w:val="006E0E5E"/>
    <w:rsid w:val="006E4604"/>
    <w:rsid w:val="006E5209"/>
    <w:rsid w:val="006F3739"/>
    <w:rsid w:val="006F7E42"/>
    <w:rsid w:val="007015CE"/>
    <w:rsid w:val="0070274D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C1FFA"/>
    <w:rsid w:val="007C2397"/>
    <w:rsid w:val="007C50DB"/>
    <w:rsid w:val="007D032C"/>
    <w:rsid w:val="007F2823"/>
    <w:rsid w:val="007F532A"/>
    <w:rsid w:val="007F5BE4"/>
    <w:rsid w:val="007F67A5"/>
    <w:rsid w:val="0080088E"/>
    <w:rsid w:val="0080338B"/>
    <w:rsid w:val="008051FF"/>
    <w:rsid w:val="0081053F"/>
    <w:rsid w:val="008108E2"/>
    <w:rsid w:val="00810991"/>
    <w:rsid w:val="00811D64"/>
    <w:rsid w:val="00812216"/>
    <w:rsid w:val="00812877"/>
    <w:rsid w:val="008130F6"/>
    <w:rsid w:val="0081668B"/>
    <w:rsid w:val="00817DE8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644FC"/>
    <w:rsid w:val="00870507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F04"/>
    <w:rsid w:val="00893955"/>
    <w:rsid w:val="0089507C"/>
    <w:rsid w:val="00895A12"/>
    <w:rsid w:val="008A3E20"/>
    <w:rsid w:val="008B2BCC"/>
    <w:rsid w:val="008B62CF"/>
    <w:rsid w:val="008B7A64"/>
    <w:rsid w:val="008C0A99"/>
    <w:rsid w:val="008C2B8A"/>
    <w:rsid w:val="008D217E"/>
    <w:rsid w:val="008D7A97"/>
    <w:rsid w:val="008E3BA3"/>
    <w:rsid w:val="008F4F97"/>
    <w:rsid w:val="009017B4"/>
    <w:rsid w:val="00915F28"/>
    <w:rsid w:val="00921406"/>
    <w:rsid w:val="00930AA3"/>
    <w:rsid w:val="00933DB8"/>
    <w:rsid w:val="00934248"/>
    <w:rsid w:val="009425EC"/>
    <w:rsid w:val="00945B29"/>
    <w:rsid w:val="0095429B"/>
    <w:rsid w:val="009559D1"/>
    <w:rsid w:val="00955CE4"/>
    <w:rsid w:val="009629F2"/>
    <w:rsid w:val="009677E6"/>
    <w:rsid w:val="00971373"/>
    <w:rsid w:val="0098361E"/>
    <w:rsid w:val="009938C8"/>
    <w:rsid w:val="00995FDF"/>
    <w:rsid w:val="009A3665"/>
    <w:rsid w:val="009B0288"/>
    <w:rsid w:val="009C17CB"/>
    <w:rsid w:val="009C47AB"/>
    <w:rsid w:val="009C6F80"/>
    <w:rsid w:val="009C72EF"/>
    <w:rsid w:val="009D45EF"/>
    <w:rsid w:val="009D51F3"/>
    <w:rsid w:val="009F55C7"/>
    <w:rsid w:val="009F7C0C"/>
    <w:rsid w:val="00A01AAB"/>
    <w:rsid w:val="00A04786"/>
    <w:rsid w:val="00A112AC"/>
    <w:rsid w:val="00A11E74"/>
    <w:rsid w:val="00A12D9D"/>
    <w:rsid w:val="00A13366"/>
    <w:rsid w:val="00A14DCA"/>
    <w:rsid w:val="00A15196"/>
    <w:rsid w:val="00A20B06"/>
    <w:rsid w:val="00A20C0D"/>
    <w:rsid w:val="00A2258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52599"/>
    <w:rsid w:val="00A55113"/>
    <w:rsid w:val="00A60E02"/>
    <w:rsid w:val="00A61DB2"/>
    <w:rsid w:val="00A62471"/>
    <w:rsid w:val="00A64166"/>
    <w:rsid w:val="00A6796D"/>
    <w:rsid w:val="00A70EE5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4ADB"/>
    <w:rsid w:val="00AA7C3E"/>
    <w:rsid w:val="00AA7C80"/>
    <w:rsid w:val="00AB07FA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27602"/>
    <w:rsid w:val="00B30C35"/>
    <w:rsid w:val="00B341E1"/>
    <w:rsid w:val="00B36A08"/>
    <w:rsid w:val="00B416F0"/>
    <w:rsid w:val="00B4359E"/>
    <w:rsid w:val="00B4383E"/>
    <w:rsid w:val="00B617AA"/>
    <w:rsid w:val="00B67808"/>
    <w:rsid w:val="00B7264B"/>
    <w:rsid w:val="00B727E1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97907"/>
    <w:rsid w:val="00BA1A90"/>
    <w:rsid w:val="00BA1AAE"/>
    <w:rsid w:val="00BA49F2"/>
    <w:rsid w:val="00BA7B25"/>
    <w:rsid w:val="00BB0023"/>
    <w:rsid w:val="00BB373E"/>
    <w:rsid w:val="00BB425F"/>
    <w:rsid w:val="00BC2806"/>
    <w:rsid w:val="00BD5492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454C"/>
    <w:rsid w:val="00C25951"/>
    <w:rsid w:val="00C322AF"/>
    <w:rsid w:val="00C3576F"/>
    <w:rsid w:val="00C35B92"/>
    <w:rsid w:val="00C36D81"/>
    <w:rsid w:val="00C40765"/>
    <w:rsid w:val="00C42470"/>
    <w:rsid w:val="00C4453E"/>
    <w:rsid w:val="00C477C7"/>
    <w:rsid w:val="00C5074C"/>
    <w:rsid w:val="00C65560"/>
    <w:rsid w:val="00C656EE"/>
    <w:rsid w:val="00C66791"/>
    <w:rsid w:val="00C70371"/>
    <w:rsid w:val="00C81C63"/>
    <w:rsid w:val="00C8242D"/>
    <w:rsid w:val="00C857BD"/>
    <w:rsid w:val="00C9232E"/>
    <w:rsid w:val="00C92BBB"/>
    <w:rsid w:val="00C937C3"/>
    <w:rsid w:val="00C93F01"/>
    <w:rsid w:val="00C95945"/>
    <w:rsid w:val="00CA4C76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1C6"/>
    <w:rsid w:val="00D02480"/>
    <w:rsid w:val="00D045BB"/>
    <w:rsid w:val="00D13435"/>
    <w:rsid w:val="00D14893"/>
    <w:rsid w:val="00D15B34"/>
    <w:rsid w:val="00D20158"/>
    <w:rsid w:val="00D22DDF"/>
    <w:rsid w:val="00D27DA2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0FE2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4CC3"/>
    <w:rsid w:val="00DE7C1A"/>
    <w:rsid w:val="00DF0D92"/>
    <w:rsid w:val="00DF283B"/>
    <w:rsid w:val="00E01955"/>
    <w:rsid w:val="00E03EE1"/>
    <w:rsid w:val="00E049C0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C7B5E"/>
    <w:rsid w:val="00ED376B"/>
    <w:rsid w:val="00ED39C3"/>
    <w:rsid w:val="00ED4FED"/>
    <w:rsid w:val="00EE1E7C"/>
    <w:rsid w:val="00EE6838"/>
    <w:rsid w:val="00EF291E"/>
    <w:rsid w:val="00F022C8"/>
    <w:rsid w:val="00F037A4"/>
    <w:rsid w:val="00F04B1F"/>
    <w:rsid w:val="00F04E74"/>
    <w:rsid w:val="00F141D4"/>
    <w:rsid w:val="00F14339"/>
    <w:rsid w:val="00F2215B"/>
    <w:rsid w:val="00F23CFE"/>
    <w:rsid w:val="00F26A5A"/>
    <w:rsid w:val="00F3134C"/>
    <w:rsid w:val="00F35949"/>
    <w:rsid w:val="00F41A84"/>
    <w:rsid w:val="00F44AD9"/>
    <w:rsid w:val="00F46E87"/>
    <w:rsid w:val="00F47E4D"/>
    <w:rsid w:val="00F51183"/>
    <w:rsid w:val="00F5203F"/>
    <w:rsid w:val="00F52561"/>
    <w:rsid w:val="00F53132"/>
    <w:rsid w:val="00F53A36"/>
    <w:rsid w:val="00F611F7"/>
    <w:rsid w:val="00F65184"/>
    <w:rsid w:val="00F713E7"/>
    <w:rsid w:val="00F7256B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B17"/>
    <w:rsid w:val="00FD1E2F"/>
    <w:rsid w:val="00FD462A"/>
    <w:rsid w:val="00FD65EE"/>
    <w:rsid w:val="00FD734D"/>
    <w:rsid w:val="00FE7226"/>
    <w:rsid w:val="00FF0BAE"/>
    <w:rsid w:val="00FF0E69"/>
    <w:rsid w:val="00FF6E21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Крук Светлана Леонидовна</cp:lastModifiedBy>
  <cp:revision>3</cp:revision>
  <cp:lastPrinted>2015-10-07T06:57:00Z</cp:lastPrinted>
  <dcterms:created xsi:type="dcterms:W3CDTF">2019-04-24T12:27:00Z</dcterms:created>
  <dcterms:modified xsi:type="dcterms:W3CDTF">2019-04-26T11:45:00Z</dcterms:modified>
</cp:coreProperties>
</file>