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7DFB6E" w14:textId="77777777" w:rsidTr="00F018EB">
        <w:tc>
          <w:tcPr>
            <w:tcW w:w="5848" w:type="dxa"/>
            <w:vMerge w:val="restart"/>
          </w:tcPr>
          <w:p w14:paraId="453112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AEA8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49E24F1" w14:textId="77777777" w:rsidTr="00F018EB">
        <w:tc>
          <w:tcPr>
            <w:tcW w:w="5848" w:type="dxa"/>
            <w:vMerge/>
          </w:tcPr>
          <w:p w14:paraId="7D23B0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C12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15A743" w14:textId="77777777" w:rsidTr="00F018EB">
        <w:tc>
          <w:tcPr>
            <w:tcW w:w="5848" w:type="dxa"/>
            <w:vMerge/>
          </w:tcPr>
          <w:p w14:paraId="21FC22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B4C5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1.1760</w:t>
            </w:r>
          </w:p>
        </w:tc>
      </w:tr>
      <w:tr w:rsidR="00A7420A" w:rsidRPr="005E0063" w14:paraId="3F11213C" w14:textId="77777777" w:rsidTr="00F018EB">
        <w:tc>
          <w:tcPr>
            <w:tcW w:w="5848" w:type="dxa"/>
            <w:vMerge/>
          </w:tcPr>
          <w:p w14:paraId="63BE81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8DC02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15.05.2015 </w:t>
            </w:r>
          </w:p>
        </w:tc>
      </w:tr>
      <w:tr w:rsidR="00A7420A" w:rsidRPr="00131F6F" w14:paraId="2A6648B4" w14:textId="77777777" w:rsidTr="00F018EB">
        <w:tc>
          <w:tcPr>
            <w:tcW w:w="5848" w:type="dxa"/>
            <w:vMerge/>
          </w:tcPr>
          <w:p w14:paraId="0F34D3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EA4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E24B0E" w14:textId="4A02B01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C399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239ADF" w14:textId="77777777" w:rsidTr="00F018EB">
        <w:tc>
          <w:tcPr>
            <w:tcW w:w="5848" w:type="dxa"/>
            <w:vMerge/>
          </w:tcPr>
          <w:p w14:paraId="30FFFB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5E77B7" w14:textId="7E4819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D5A1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F92C5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23A758" w14:textId="77777777" w:rsidTr="00F018EB">
        <w:tc>
          <w:tcPr>
            <w:tcW w:w="9751" w:type="dxa"/>
          </w:tcPr>
          <w:p w14:paraId="4027ACF9" w14:textId="4F289CC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C3995">
                  <w:rPr>
                    <w:rStyle w:val="39"/>
                  </w:rPr>
                  <w:t>1</w:t>
                </w:r>
                <w:r w:rsidR="006D5A1C">
                  <w:rPr>
                    <w:rStyle w:val="39"/>
                  </w:rPr>
                  <w:t>5</w:t>
                </w:r>
                <w:r w:rsidR="004C3995">
                  <w:rPr>
                    <w:rStyle w:val="39"/>
                  </w:rPr>
                  <w:t xml:space="preserve"> </w:t>
                </w:r>
                <w:r w:rsidR="006D5A1C">
                  <w:rPr>
                    <w:rStyle w:val="39"/>
                  </w:rPr>
                  <w:t>мая</w:t>
                </w:r>
                <w:r w:rsidR="004C3995">
                  <w:rPr>
                    <w:rStyle w:val="39"/>
                  </w:rPr>
                  <w:t xml:space="preserve"> 202</w:t>
                </w:r>
                <w:r w:rsidR="006D5A1C">
                  <w:rPr>
                    <w:rStyle w:val="39"/>
                  </w:rPr>
                  <w:t>5</w:t>
                </w:r>
                <w:r w:rsidR="004C399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F56E3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BD7C178" w14:textId="77777777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260504" w14:textId="7E327F1A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3995">
              <w:rPr>
                <w:bCs/>
                <w:sz w:val="28"/>
                <w:szCs w:val="28"/>
                <w:lang w:val="ru-RU"/>
              </w:rPr>
              <w:t xml:space="preserve">Отдел технической диагностики Гродненского областного управления </w:t>
            </w:r>
          </w:p>
          <w:p w14:paraId="009B3E01" w14:textId="72430366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3995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2D5324">
              <w:rPr>
                <w:bCs/>
                <w:sz w:val="28"/>
                <w:szCs w:val="28"/>
                <w:lang w:val="ru-RU"/>
              </w:rPr>
              <w:t>а</w:t>
            </w:r>
            <w:r w:rsidRPr="004C3995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5EA64DC8" w14:textId="77777777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02CBF3" w14:textId="77777777" w:rsidR="00A7420A" w:rsidRPr="004C3995" w:rsidRDefault="00A7420A" w:rsidP="002D5324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04C7D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625E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FC297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73D859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3BE6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0595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03BF4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32A3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B31B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3203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C0A3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56EC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AF0B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50A4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D49E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E28B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73D9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514" w14:paraId="74208B5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6AEAA6" w14:textId="77777777" w:rsidR="00A7420A" w:rsidRPr="00582A8F" w:rsidRDefault="004C399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1B8A72B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3F1CD52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5EC58B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CD17A0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101C75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D2514" w14:paraId="3D22BC7E" w14:textId="77777777">
        <w:tc>
          <w:tcPr>
            <w:tcW w:w="4880" w:type="pct"/>
            <w:gridSpan w:val="6"/>
          </w:tcPr>
          <w:p w14:paraId="1F8E9CD1" w14:textId="77777777" w:rsidR="00FD2514" w:rsidRDefault="004C3995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Горького, 49, 230029, г. г. Гродно, Гродненская область</w:t>
            </w:r>
          </w:p>
        </w:tc>
      </w:tr>
      <w:tr w:rsidR="00FD2514" w14:paraId="30B853FF" w14:textId="77777777">
        <w:tc>
          <w:tcPr>
            <w:tcW w:w="405" w:type="pct"/>
          </w:tcPr>
          <w:p w14:paraId="78A5FAF2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2991991" w14:textId="77777777" w:rsidR="00FD2514" w:rsidRDefault="004C3995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167688B3" w14:textId="77777777" w:rsidR="00FD2514" w:rsidRDefault="004C399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45" w:type="pct"/>
          </w:tcPr>
          <w:p w14:paraId="5C66F745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Испытания цепи «фаза-нуль» в электроустановках до 1000 В с глухим заземлением нейтрали.</w:t>
            </w:r>
          </w:p>
        </w:tc>
        <w:tc>
          <w:tcPr>
            <w:tcW w:w="945" w:type="pct"/>
            <w:vMerge w:val="restart"/>
          </w:tcPr>
          <w:p w14:paraId="7528ED67" w14:textId="77777777" w:rsidR="00FD2514" w:rsidRDefault="004C3995">
            <w:pPr>
              <w:ind w:left="-84" w:right="-84"/>
            </w:pPr>
            <w:r>
              <w:rPr>
                <w:sz w:val="22"/>
              </w:rPr>
              <w:t>ТР ТС 011/2011 статья 6, 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  <w:vMerge w:val="restart"/>
          </w:tcPr>
          <w:p w14:paraId="3E28725E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раздел 5, п.5.3 раздел 11, приложение В п.В.4, п.В.4.5</w:t>
            </w:r>
          </w:p>
        </w:tc>
      </w:tr>
      <w:tr w:rsidR="00FD2514" w14:paraId="4B74580D" w14:textId="77777777">
        <w:tc>
          <w:tcPr>
            <w:tcW w:w="405" w:type="pct"/>
          </w:tcPr>
          <w:p w14:paraId="2A7B1AEE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4FC4E644" w14:textId="77777777" w:rsidR="00FD2514" w:rsidRDefault="00FD2514"/>
        </w:tc>
        <w:tc>
          <w:tcPr>
            <w:tcW w:w="705" w:type="pct"/>
            <w:vMerge/>
          </w:tcPr>
          <w:p w14:paraId="4FC29552" w14:textId="77777777" w:rsidR="00FD2514" w:rsidRDefault="00FD2514"/>
        </w:tc>
        <w:tc>
          <w:tcPr>
            <w:tcW w:w="945" w:type="pct"/>
          </w:tcPr>
          <w:p w14:paraId="76E743BA" w14:textId="77777777" w:rsidR="00FD2514" w:rsidRDefault="004C3995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211E27B7" w14:textId="77777777" w:rsidR="00FD2514" w:rsidRDefault="00FD2514"/>
        </w:tc>
        <w:tc>
          <w:tcPr>
            <w:tcW w:w="1060" w:type="pct"/>
            <w:vMerge/>
          </w:tcPr>
          <w:p w14:paraId="1CE655C0" w14:textId="77777777" w:rsidR="00FD2514" w:rsidRDefault="00FD2514"/>
        </w:tc>
      </w:tr>
      <w:tr w:rsidR="00FD2514" w14:paraId="4A1F9D7D" w14:textId="77777777">
        <w:tc>
          <w:tcPr>
            <w:tcW w:w="405" w:type="pct"/>
          </w:tcPr>
          <w:p w14:paraId="4962D87E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0183795" w14:textId="77777777" w:rsidR="00FD2514" w:rsidRDefault="00FD2514"/>
        </w:tc>
        <w:tc>
          <w:tcPr>
            <w:tcW w:w="705" w:type="pct"/>
            <w:vMerge/>
          </w:tcPr>
          <w:p w14:paraId="6C1938DA" w14:textId="77777777" w:rsidR="00FD2514" w:rsidRDefault="00FD2514"/>
        </w:tc>
        <w:tc>
          <w:tcPr>
            <w:tcW w:w="945" w:type="pct"/>
          </w:tcPr>
          <w:p w14:paraId="1EA6E86D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Измерения сопротивления изоляции силовых и осветительных электропроводок.</w:t>
            </w:r>
          </w:p>
        </w:tc>
        <w:tc>
          <w:tcPr>
            <w:tcW w:w="945" w:type="pct"/>
            <w:vMerge/>
          </w:tcPr>
          <w:p w14:paraId="042F605D" w14:textId="77777777" w:rsidR="00FD2514" w:rsidRDefault="00FD2514"/>
        </w:tc>
        <w:tc>
          <w:tcPr>
            <w:tcW w:w="1060" w:type="pct"/>
            <w:vMerge/>
          </w:tcPr>
          <w:p w14:paraId="28907D32" w14:textId="77777777" w:rsidR="00FD2514" w:rsidRDefault="00FD2514"/>
        </w:tc>
      </w:tr>
      <w:tr w:rsidR="00FD2514" w14:paraId="699423EF" w14:textId="77777777">
        <w:tc>
          <w:tcPr>
            <w:tcW w:w="405" w:type="pct"/>
          </w:tcPr>
          <w:p w14:paraId="39E99256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509FC37C" w14:textId="77777777" w:rsidR="00FD2514" w:rsidRDefault="00FD2514"/>
        </w:tc>
        <w:tc>
          <w:tcPr>
            <w:tcW w:w="705" w:type="pct"/>
            <w:vMerge w:val="restart"/>
          </w:tcPr>
          <w:p w14:paraId="1C1B4883" w14:textId="77777777" w:rsidR="00FD2514" w:rsidRDefault="004C3995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5DB9829C" w14:textId="77777777" w:rsidR="00FD2514" w:rsidRDefault="004C3995">
            <w:pPr>
              <w:ind w:left="-84" w:right="-84"/>
            </w:pPr>
            <w:r>
              <w:rPr>
                <w:sz w:val="22"/>
              </w:rPr>
              <w:t xml:space="preserve">Проверка соответствия установки оборудования </w:t>
            </w:r>
            <w:r>
              <w:rPr>
                <w:sz w:val="22"/>
              </w:rPr>
              <w:lastRenderedPageBreak/>
              <w:t>лифта документации по монтажу и проектной документации по установке лифта в здание (сооружение).</w:t>
            </w:r>
          </w:p>
        </w:tc>
        <w:tc>
          <w:tcPr>
            <w:tcW w:w="945" w:type="pct"/>
          </w:tcPr>
          <w:p w14:paraId="30D47D47" w14:textId="77777777" w:rsidR="00FD2514" w:rsidRDefault="004C3995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3-5, статья 6 п.3, пп.3.3 статья 7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2D6E821" w14:textId="77777777" w:rsidR="00FD2514" w:rsidRDefault="004C399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34582-2019 приложение В, п.В.1, п.В.2 пп.В.2.1-В.2.3 </w:t>
            </w:r>
            <w:r>
              <w:rPr>
                <w:sz w:val="22"/>
              </w:rPr>
              <w:lastRenderedPageBreak/>
              <w:t>приложение Г, приложение Д</w:t>
            </w:r>
          </w:p>
        </w:tc>
      </w:tr>
      <w:tr w:rsidR="00FD2514" w14:paraId="1D5E7444" w14:textId="77777777">
        <w:tc>
          <w:tcPr>
            <w:tcW w:w="405" w:type="pct"/>
          </w:tcPr>
          <w:p w14:paraId="733381E1" w14:textId="77777777" w:rsidR="00FD2514" w:rsidRDefault="004C3995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1A0A90D2" w14:textId="77777777" w:rsidR="00FD2514" w:rsidRDefault="00FD2514"/>
        </w:tc>
        <w:tc>
          <w:tcPr>
            <w:tcW w:w="705" w:type="pct"/>
            <w:vMerge/>
          </w:tcPr>
          <w:p w14:paraId="22629A56" w14:textId="77777777" w:rsidR="00FD2514" w:rsidRDefault="00FD2514"/>
        </w:tc>
        <w:tc>
          <w:tcPr>
            <w:tcW w:w="945" w:type="pct"/>
          </w:tcPr>
          <w:p w14:paraId="3BC7AB1C" w14:textId="77777777" w:rsidR="00FD2514" w:rsidRDefault="004C3995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 (ограничитель скорости, ловители, буфер, разрывной клапан, замки дверей шахты, электрические устройства безопасности)</w:t>
            </w:r>
          </w:p>
        </w:tc>
        <w:tc>
          <w:tcPr>
            <w:tcW w:w="945" w:type="pct"/>
            <w:vMerge w:val="restart"/>
          </w:tcPr>
          <w:p w14:paraId="75FC3127" w14:textId="77777777" w:rsidR="00FD2514" w:rsidRDefault="004C3995">
            <w:pPr>
              <w:ind w:left="-84" w:right="-84"/>
            </w:pPr>
            <w:r>
              <w:rPr>
                <w:sz w:val="22"/>
              </w:rPr>
              <w:t>ТР ТС 011/2011 статья 6, 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6F69928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 п.В.2 пп.В.2.4, п.В.3 пп.В.3.1-В.3.7</w:t>
            </w:r>
          </w:p>
        </w:tc>
      </w:tr>
      <w:tr w:rsidR="00FD2514" w14:paraId="34D80604" w14:textId="77777777">
        <w:tc>
          <w:tcPr>
            <w:tcW w:w="405" w:type="pct"/>
          </w:tcPr>
          <w:p w14:paraId="4B9F1B49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31E69D68" w14:textId="77777777" w:rsidR="00FD2514" w:rsidRDefault="00FD2514"/>
        </w:tc>
        <w:tc>
          <w:tcPr>
            <w:tcW w:w="705" w:type="pct"/>
            <w:vMerge/>
          </w:tcPr>
          <w:p w14:paraId="7731691B" w14:textId="77777777" w:rsidR="00FD2514" w:rsidRDefault="00FD2514"/>
        </w:tc>
        <w:tc>
          <w:tcPr>
            <w:tcW w:w="945" w:type="pct"/>
          </w:tcPr>
          <w:p w14:paraId="3D9A3834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606B056B" w14:textId="77777777" w:rsidR="00FD2514" w:rsidRDefault="00FD2514"/>
        </w:tc>
        <w:tc>
          <w:tcPr>
            <w:tcW w:w="1060" w:type="pct"/>
          </w:tcPr>
          <w:p w14:paraId="04BBD49C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В, п.В.4, п.п.В 4.1, В 4.3</w:t>
            </w:r>
          </w:p>
        </w:tc>
      </w:tr>
      <w:tr w:rsidR="00FD2514" w14:paraId="134C6B23" w14:textId="77777777">
        <w:tc>
          <w:tcPr>
            <w:tcW w:w="405" w:type="pct"/>
          </w:tcPr>
          <w:p w14:paraId="5E6B9AC6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611D772B" w14:textId="77777777" w:rsidR="00FD2514" w:rsidRDefault="00FD2514"/>
        </w:tc>
        <w:tc>
          <w:tcPr>
            <w:tcW w:w="705" w:type="pct"/>
            <w:vMerge/>
          </w:tcPr>
          <w:p w14:paraId="42719346" w14:textId="77777777" w:rsidR="00FD2514" w:rsidRDefault="00FD2514"/>
        </w:tc>
        <w:tc>
          <w:tcPr>
            <w:tcW w:w="945" w:type="pct"/>
          </w:tcPr>
          <w:p w14:paraId="1A2BB86D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1A4EF8D4" w14:textId="77777777" w:rsidR="00FD2514" w:rsidRDefault="00FD2514"/>
        </w:tc>
        <w:tc>
          <w:tcPr>
            <w:tcW w:w="1060" w:type="pct"/>
          </w:tcPr>
          <w:p w14:paraId="62AC9E93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 п.В.4.4</w:t>
            </w:r>
          </w:p>
        </w:tc>
      </w:tr>
      <w:tr w:rsidR="00FD2514" w14:paraId="11C13E2A" w14:textId="77777777">
        <w:trPr>
          <w:trHeight w:val="230"/>
        </w:trPr>
        <w:tc>
          <w:tcPr>
            <w:tcW w:w="405" w:type="pct"/>
            <w:vMerge w:val="restart"/>
          </w:tcPr>
          <w:p w14:paraId="75B6C93F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053642F" w14:textId="77777777" w:rsidR="00FD2514" w:rsidRDefault="00FD2514"/>
        </w:tc>
        <w:tc>
          <w:tcPr>
            <w:tcW w:w="705" w:type="pct"/>
            <w:vMerge/>
          </w:tcPr>
          <w:p w14:paraId="1A3720F0" w14:textId="77777777" w:rsidR="00FD2514" w:rsidRDefault="00FD2514"/>
        </w:tc>
        <w:tc>
          <w:tcPr>
            <w:tcW w:w="945" w:type="pct"/>
            <w:vMerge w:val="restart"/>
          </w:tcPr>
          <w:p w14:paraId="4FF76411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60C6AFF4" w14:textId="77777777" w:rsidR="00FD2514" w:rsidRDefault="00FD2514"/>
        </w:tc>
        <w:tc>
          <w:tcPr>
            <w:tcW w:w="1060" w:type="pct"/>
            <w:vMerge w:val="restart"/>
          </w:tcPr>
          <w:p w14:paraId="41591682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 п. В.4, пп.В.4.6</w:t>
            </w:r>
          </w:p>
        </w:tc>
      </w:tr>
    </w:tbl>
    <w:p w14:paraId="3D7A88EE" w14:textId="77777777" w:rsidR="00A7420A" w:rsidRPr="00582A8F" w:rsidRDefault="00A7420A" w:rsidP="00A7420A">
      <w:pPr>
        <w:rPr>
          <w:sz w:val="24"/>
          <w:szCs w:val="24"/>
        </w:rPr>
      </w:pPr>
    </w:p>
    <w:p w14:paraId="20E3EAB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B0BA5C" w14:textId="57E0C6A4" w:rsidR="00A7420A" w:rsidRPr="00605AD3" w:rsidRDefault="004C3995" w:rsidP="00A7420A">
      <w:pPr>
        <w:rPr>
          <w:b/>
        </w:rPr>
      </w:pPr>
      <w:r>
        <w:rPr>
          <w:b/>
        </w:rPr>
        <w:br/>
      </w:r>
      <w:r w:rsidR="00A7420A" w:rsidRPr="00605AD3">
        <w:rPr>
          <w:b/>
        </w:rPr>
        <w:t xml:space="preserve">Примечание: </w:t>
      </w:r>
    </w:p>
    <w:p w14:paraId="30EA3EA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716CD9" w14:textId="77777777" w:rsidR="00A7420A" w:rsidRPr="00605AD3" w:rsidRDefault="00A7420A" w:rsidP="003D62BE">
      <w:pPr>
        <w:rPr>
          <w:color w:val="000000"/>
        </w:rPr>
      </w:pPr>
    </w:p>
    <w:p w14:paraId="0B6989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AD8C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0E88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C523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E97F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BDA84B" w14:textId="7B80E69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8385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8385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8385E">
        <w:rPr>
          <w:color w:val="000000"/>
          <w:sz w:val="28"/>
          <w:szCs w:val="28"/>
        </w:rPr>
        <w:t>Николаева</w:t>
      </w:r>
    </w:p>
    <w:p w14:paraId="54EE004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71EB" w14:textId="77777777" w:rsidR="003B4E92" w:rsidRDefault="003B4E92" w:rsidP="0011070C">
      <w:r>
        <w:separator/>
      </w:r>
    </w:p>
  </w:endnote>
  <w:endnote w:type="continuationSeparator" w:id="0">
    <w:p w14:paraId="1D87F25B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7ECF1B" w14:textId="77777777" w:rsidTr="005E0063">
      <w:tc>
        <w:tcPr>
          <w:tcW w:w="3399" w:type="dxa"/>
          <w:vAlign w:val="center"/>
          <w:hideMark/>
        </w:tcPr>
        <w:p w14:paraId="0B5C0B7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3028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8AA0EF" w14:textId="7E5A720E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C3995">
                <w:rPr>
                  <w:rFonts w:eastAsia="ArialMT"/>
                  <w:u w:val="single"/>
                  <w:lang w:val="ru-RU"/>
                </w:rPr>
                <w:t>14.0</w:t>
              </w:r>
              <w:r w:rsidR="00D8385E">
                <w:rPr>
                  <w:rFonts w:eastAsia="ArialMT"/>
                  <w:u w:val="single"/>
                  <w:lang w:val="ru-RU"/>
                </w:rPr>
                <w:t>5</w:t>
              </w:r>
              <w:r w:rsidRPr="004C3995">
                <w:rPr>
                  <w:rFonts w:eastAsia="ArialMT"/>
                  <w:u w:val="single"/>
                  <w:lang w:val="ru-RU"/>
                </w:rPr>
                <w:t>.202</w:t>
              </w:r>
              <w:r w:rsidR="00D8385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84C960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5C83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DC12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AC198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31818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420BB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C7CA23" w14:textId="1EA792F1" w:rsidR="005D5C7B" w:rsidRPr="004C399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C3995">
                <w:rPr>
                  <w:rFonts w:eastAsia="ArialMT"/>
                  <w:u w:val="single"/>
                  <w:lang w:val="ru-RU"/>
                </w:rPr>
                <w:t>14.0</w:t>
              </w:r>
              <w:r w:rsidR="006D5A1C">
                <w:rPr>
                  <w:rFonts w:eastAsia="ArialMT"/>
                  <w:u w:val="single"/>
                  <w:lang w:val="ru-RU"/>
                </w:rPr>
                <w:t>5</w:t>
              </w:r>
              <w:r w:rsidRPr="004C3995">
                <w:rPr>
                  <w:rFonts w:eastAsia="ArialMT"/>
                  <w:u w:val="single"/>
                  <w:lang w:val="ru-RU"/>
                </w:rPr>
                <w:t>.202</w:t>
              </w:r>
              <w:r w:rsidR="006D5A1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9A2811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3E80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11D20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3215" w14:textId="77777777" w:rsidR="003B4E92" w:rsidRDefault="003B4E92" w:rsidP="0011070C">
      <w:r>
        <w:separator/>
      </w:r>
    </w:p>
  </w:footnote>
  <w:footnote w:type="continuationSeparator" w:id="0">
    <w:p w14:paraId="1EC3C50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4D62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70075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17AD8D" wp14:editId="1F69D1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9D646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1.1760</w:t>
          </w:r>
        </w:p>
      </w:tc>
    </w:tr>
  </w:tbl>
  <w:p w14:paraId="0FD1C51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77FC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68F41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91C024" wp14:editId="2784F9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6806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CB1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B19A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14B2B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4969"/>
    <w:rsid w:val="00234A33"/>
    <w:rsid w:val="00236699"/>
    <w:rsid w:val="002505FA"/>
    <w:rsid w:val="002667A7"/>
    <w:rsid w:val="002877C8"/>
    <w:rsid w:val="002900DE"/>
    <w:rsid w:val="002C49F3"/>
    <w:rsid w:val="002D5324"/>
    <w:rsid w:val="002F06D6"/>
    <w:rsid w:val="00304DE7"/>
    <w:rsid w:val="003054C2"/>
    <w:rsid w:val="00305E11"/>
    <w:rsid w:val="0031023B"/>
    <w:rsid w:val="00350D5F"/>
    <w:rsid w:val="0037101C"/>
    <w:rsid w:val="003717D2"/>
    <w:rsid w:val="003729E0"/>
    <w:rsid w:val="0037426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3995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A1C"/>
    <w:rsid w:val="006D5DCE"/>
    <w:rsid w:val="00712175"/>
    <w:rsid w:val="00731452"/>
    <w:rsid w:val="00734508"/>
    <w:rsid w:val="00741FBB"/>
    <w:rsid w:val="00750565"/>
    <w:rsid w:val="00754823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385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251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96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DE7"/>
    <w:rsid w:val="0031049D"/>
    <w:rsid w:val="00330160"/>
    <w:rsid w:val="003742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2021-06-17T06:40:00Z</cp:lastPrinted>
  <dcterms:created xsi:type="dcterms:W3CDTF">2025-05-20T11:22:00Z</dcterms:created>
  <dcterms:modified xsi:type="dcterms:W3CDTF">2025-05-20T11:31:00Z</dcterms:modified>
</cp:coreProperties>
</file>