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74E950BA" w14:textId="77777777" w:rsidTr="00F018EB">
        <w:tc>
          <w:tcPr>
            <w:tcW w:w="5848" w:type="dxa"/>
            <w:vMerge w:val="restart"/>
          </w:tcPr>
          <w:p w14:paraId="1A72128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53ECA7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53B64852" w14:textId="77777777" w:rsidTr="00F018EB">
        <w:tc>
          <w:tcPr>
            <w:tcW w:w="5848" w:type="dxa"/>
            <w:vMerge/>
          </w:tcPr>
          <w:p w14:paraId="35CADD3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29470C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54755DE1" w14:textId="77777777" w:rsidTr="00F018EB">
        <w:tc>
          <w:tcPr>
            <w:tcW w:w="5848" w:type="dxa"/>
            <w:vMerge/>
          </w:tcPr>
          <w:p w14:paraId="1301521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4B6660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1.0360</w:t>
            </w:r>
          </w:p>
        </w:tc>
      </w:tr>
      <w:tr w:rsidR="00A7420A" w:rsidRPr="005E0063" w14:paraId="03E1AF03" w14:textId="77777777" w:rsidTr="00F018EB">
        <w:tc>
          <w:tcPr>
            <w:tcW w:w="5848" w:type="dxa"/>
            <w:vMerge/>
          </w:tcPr>
          <w:p w14:paraId="359F6F2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0792DE0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01.11.1999 </w:t>
            </w:r>
          </w:p>
        </w:tc>
      </w:tr>
      <w:tr w:rsidR="00A7420A" w:rsidRPr="00131F6F" w14:paraId="18298B2D" w14:textId="77777777" w:rsidTr="00F018EB">
        <w:tc>
          <w:tcPr>
            <w:tcW w:w="5848" w:type="dxa"/>
            <w:vMerge/>
          </w:tcPr>
          <w:p w14:paraId="0403C84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026280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72D95F4A" w14:textId="4E90F489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366235">
                  <w:rPr>
                    <w:bCs/>
                    <w:sz w:val="28"/>
                    <w:szCs w:val="28"/>
                  </w:rPr>
                  <w:t>1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472E15AE" w14:textId="77777777" w:rsidTr="00F018EB">
        <w:tc>
          <w:tcPr>
            <w:tcW w:w="5848" w:type="dxa"/>
            <w:vMerge/>
          </w:tcPr>
          <w:p w14:paraId="0CCD096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0EE75E8" w14:textId="02DC4179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366235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4E028A3A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3D6195A8" w14:textId="77777777" w:rsidTr="00F018EB">
        <w:tc>
          <w:tcPr>
            <w:tcW w:w="9751" w:type="dxa"/>
          </w:tcPr>
          <w:p w14:paraId="527DC0FD" w14:textId="62A748F4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366235">
                  <w:rPr>
                    <w:rStyle w:val="39"/>
                  </w:rPr>
                  <w:t>31 мая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40844AEA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63B72F83" w14:textId="77777777" w:rsidR="00A7420A" w:rsidRPr="0036623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5A69A7F" w14:textId="086127A4" w:rsidR="00A7420A" w:rsidRPr="0036623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366235">
              <w:rPr>
                <w:bCs/>
                <w:sz w:val="28"/>
                <w:szCs w:val="28"/>
                <w:lang w:val="ru-RU"/>
              </w:rPr>
              <w:t>лаборатори</w:t>
            </w:r>
            <w:r w:rsidR="00366235">
              <w:rPr>
                <w:bCs/>
                <w:sz w:val="28"/>
                <w:szCs w:val="28"/>
                <w:lang w:val="ru-RU"/>
              </w:rPr>
              <w:t>и</w:t>
            </w:r>
            <w:r w:rsidRPr="00366235">
              <w:rPr>
                <w:bCs/>
                <w:sz w:val="28"/>
                <w:szCs w:val="28"/>
                <w:lang w:val="ru-RU"/>
              </w:rPr>
              <w:t xml:space="preserve"> горюче-смазочных материалов топливозаправочного комплекса </w:t>
            </w:r>
          </w:p>
          <w:p w14:paraId="6381AECF" w14:textId="4FE90E40" w:rsidR="00A7420A" w:rsidRPr="0036623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366235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366235">
              <w:rPr>
                <w:bCs/>
                <w:sz w:val="28"/>
                <w:szCs w:val="28"/>
                <w:lang w:val="ru-RU"/>
              </w:rPr>
              <w:t>го</w:t>
            </w:r>
            <w:r w:rsidRPr="00366235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366235">
              <w:rPr>
                <w:bCs/>
                <w:sz w:val="28"/>
                <w:szCs w:val="28"/>
                <w:lang w:val="ru-RU"/>
              </w:rPr>
              <w:t>го</w:t>
            </w:r>
            <w:r w:rsidRPr="00366235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366235">
              <w:rPr>
                <w:bCs/>
                <w:sz w:val="28"/>
                <w:szCs w:val="28"/>
                <w:lang w:val="ru-RU"/>
              </w:rPr>
              <w:t>а</w:t>
            </w:r>
            <w:r w:rsidRPr="00366235">
              <w:rPr>
                <w:bCs/>
                <w:sz w:val="28"/>
                <w:szCs w:val="28"/>
                <w:lang w:val="ru-RU"/>
              </w:rPr>
              <w:t xml:space="preserve"> "Авиакомпания "Белавиа"</w:t>
            </w:r>
          </w:p>
          <w:p w14:paraId="011C2FA4" w14:textId="77777777" w:rsidR="00A7420A" w:rsidRPr="0036623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15C6465" w14:textId="77777777" w:rsidR="00A7420A" w:rsidRPr="00366235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53BD1D0E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2E3AB84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1DBC660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5FA37D33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1E06F92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0C90142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0E62A3C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7931707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8B566E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2391FD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4487E51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2C6D20C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18EBE8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C2FBA7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E10A83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012290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19107350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4561C9" w14:paraId="32BE68CD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27248148" w14:textId="77777777" w:rsidR="00A7420A" w:rsidRPr="00582A8F" w:rsidRDefault="00366235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3E8069FE" w14:textId="77777777" w:rsidR="004561C9" w:rsidRDefault="00366235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5F6F1003" w14:textId="77777777" w:rsidR="004561C9" w:rsidRDefault="00366235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42C61BA8" w14:textId="77777777" w:rsidR="004561C9" w:rsidRDefault="00366235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451FCA55" w14:textId="77777777" w:rsidR="004561C9" w:rsidRDefault="00366235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6FA1F199" w14:textId="77777777" w:rsidR="004561C9" w:rsidRDefault="00366235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4561C9" w14:paraId="74FFF3CD" w14:textId="77777777">
        <w:tc>
          <w:tcPr>
            <w:tcW w:w="4880" w:type="pct"/>
            <w:gridSpan w:val="6"/>
          </w:tcPr>
          <w:p w14:paraId="4DC761CE" w14:textId="77777777" w:rsidR="004561C9" w:rsidRDefault="00366235">
            <w:pPr>
              <w:ind w:left="-84" w:right="-84"/>
              <w:jc w:val="center"/>
            </w:pPr>
            <w:r>
              <w:rPr>
                <w:b/>
                <w:sz w:val="22"/>
              </w:rPr>
              <w:t>г. Минск,  Национальный аэропорт "Минск"</w:t>
            </w:r>
          </w:p>
        </w:tc>
      </w:tr>
      <w:tr w:rsidR="004561C9" w14:paraId="6F1E176D" w14:textId="77777777">
        <w:tc>
          <w:tcPr>
            <w:tcW w:w="405" w:type="pct"/>
          </w:tcPr>
          <w:p w14:paraId="1A38E2C1" w14:textId="77777777" w:rsidR="004561C9" w:rsidRDefault="00366235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135FD384" w14:textId="77777777" w:rsidR="004561C9" w:rsidRDefault="00366235">
            <w:pPr>
              <w:ind w:left="-84" w:right="-84"/>
            </w:pPr>
            <w:r>
              <w:rPr>
                <w:sz w:val="22"/>
              </w:rPr>
              <w:t>Дизельное топливо</w:t>
            </w:r>
          </w:p>
        </w:tc>
        <w:tc>
          <w:tcPr>
            <w:tcW w:w="705" w:type="pct"/>
          </w:tcPr>
          <w:p w14:paraId="5E423AC7" w14:textId="77777777" w:rsidR="004561C9" w:rsidRDefault="00366235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45" w:type="pct"/>
          </w:tcPr>
          <w:p w14:paraId="2DD5DD9A" w14:textId="77777777" w:rsidR="004561C9" w:rsidRDefault="00366235">
            <w:pPr>
              <w:ind w:left="-84" w:right="-84"/>
            </w:pPr>
            <w:r>
              <w:rPr>
                <w:sz w:val="22"/>
              </w:rPr>
              <w:t>Температура вспышки в закрытом тигле</w:t>
            </w:r>
          </w:p>
        </w:tc>
        <w:tc>
          <w:tcPr>
            <w:tcW w:w="945" w:type="pct"/>
            <w:vMerge w:val="restart"/>
          </w:tcPr>
          <w:p w14:paraId="00A339B6" w14:textId="77777777" w:rsidR="004561C9" w:rsidRDefault="00366235">
            <w:pPr>
              <w:ind w:left="-84" w:right="-84"/>
            </w:pPr>
            <w:r>
              <w:rPr>
                <w:sz w:val="22"/>
              </w:rPr>
              <w:t>ТР ТС 013/2011</w:t>
            </w:r>
          </w:p>
        </w:tc>
        <w:tc>
          <w:tcPr>
            <w:tcW w:w="1060" w:type="pct"/>
          </w:tcPr>
          <w:p w14:paraId="10E9A9A7" w14:textId="77777777" w:rsidR="004561C9" w:rsidRDefault="00366235">
            <w:pPr>
              <w:ind w:left="-84" w:right="-84"/>
            </w:pPr>
            <w:r>
              <w:rPr>
                <w:sz w:val="22"/>
              </w:rPr>
              <w:t>ГОСТ 6356-75</w:t>
            </w:r>
          </w:p>
        </w:tc>
      </w:tr>
      <w:tr w:rsidR="004561C9" w14:paraId="4F6206CC" w14:textId="77777777">
        <w:trPr>
          <w:trHeight w:val="230"/>
        </w:trPr>
        <w:tc>
          <w:tcPr>
            <w:tcW w:w="405" w:type="pct"/>
            <w:vMerge w:val="restart"/>
          </w:tcPr>
          <w:p w14:paraId="707598EF" w14:textId="77777777" w:rsidR="004561C9" w:rsidRDefault="00366235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6A78F372" w14:textId="77777777" w:rsidR="004561C9" w:rsidRDefault="004561C9"/>
        </w:tc>
        <w:tc>
          <w:tcPr>
            <w:tcW w:w="705" w:type="pct"/>
            <w:vMerge w:val="restart"/>
          </w:tcPr>
          <w:p w14:paraId="3D204889" w14:textId="77777777" w:rsidR="004561C9" w:rsidRDefault="00366235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945" w:type="pct"/>
            <w:vMerge w:val="restart"/>
          </w:tcPr>
          <w:p w14:paraId="1A8B8DBB" w14:textId="77777777" w:rsidR="004561C9" w:rsidRDefault="00366235">
            <w:pPr>
              <w:ind w:left="-84" w:right="-84"/>
            </w:pPr>
            <w:r>
              <w:rPr>
                <w:sz w:val="22"/>
              </w:rPr>
              <w:t>Фракционный состав</w:t>
            </w:r>
          </w:p>
        </w:tc>
        <w:tc>
          <w:tcPr>
            <w:tcW w:w="945" w:type="pct"/>
            <w:vMerge/>
          </w:tcPr>
          <w:p w14:paraId="76C9103A" w14:textId="77777777" w:rsidR="004561C9" w:rsidRDefault="004561C9"/>
        </w:tc>
        <w:tc>
          <w:tcPr>
            <w:tcW w:w="1060" w:type="pct"/>
            <w:vMerge w:val="restart"/>
          </w:tcPr>
          <w:p w14:paraId="1A808459" w14:textId="77777777" w:rsidR="004561C9" w:rsidRDefault="00366235">
            <w:pPr>
              <w:ind w:left="-84" w:right="-84"/>
            </w:pPr>
            <w:r>
              <w:rPr>
                <w:sz w:val="22"/>
              </w:rPr>
              <w:t>ГОСТ 2177-99 (ИСО 3405-88) Метод А;</w:t>
            </w:r>
            <w:r>
              <w:rPr>
                <w:sz w:val="22"/>
              </w:rPr>
              <w:br/>
              <w:t>ГОСТ ISO 3405-2013</w:t>
            </w:r>
          </w:p>
        </w:tc>
      </w:tr>
      <w:tr w:rsidR="004561C9" w14:paraId="5EC6D1FD" w14:textId="77777777">
        <w:tc>
          <w:tcPr>
            <w:tcW w:w="405" w:type="pct"/>
          </w:tcPr>
          <w:p w14:paraId="7EABB059" w14:textId="77777777" w:rsidR="004561C9" w:rsidRDefault="00366235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1B994A49" w14:textId="77777777" w:rsidR="004561C9" w:rsidRDefault="00366235">
            <w:pPr>
              <w:ind w:left="-84" w:right="-84"/>
            </w:pPr>
            <w:r>
              <w:rPr>
                <w:sz w:val="22"/>
              </w:rPr>
              <w:t>Топливо для реактивных двигателей</w:t>
            </w:r>
          </w:p>
        </w:tc>
        <w:tc>
          <w:tcPr>
            <w:tcW w:w="705" w:type="pct"/>
          </w:tcPr>
          <w:p w14:paraId="62C3810C" w14:textId="77777777" w:rsidR="004561C9" w:rsidRDefault="00366235">
            <w:pPr>
              <w:ind w:left="-84" w:right="-84"/>
            </w:pPr>
            <w:r>
              <w:rPr>
                <w:sz w:val="22"/>
              </w:rPr>
              <w:t>19.20/11.116</w:t>
            </w:r>
          </w:p>
        </w:tc>
        <w:tc>
          <w:tcPr>
            <w:tcW w:w="945" w:type="pct"/>
          </w:tcPr>
          <w:p w14:paraId="013AA1D9" w14:textId="77777777" w:rsidR="004561C9" w:rsidRDefault="00366235">
            <w:pPr>
              <w:ind w:left="-84" w:right="-84"/>
            </w:pPr>
            <w:r>
              <w:rPr>
                <w:sz w:val="22"/>
              </w:rPr>
              <w:t xml:space="preserve">Содержание </w:t>
            </w:r>
            <w:r>
              <w:rPr>
                <w:sz w:val="22"/>
              </w:rPr>
              <w:t>механических примесей и воды</w:t>
            </w:r>
          </w:p>
        </w:tc>
        <w:tc>
          <w:tcPr>
            <w:tcW w:w="945" w:type="pct"/>
            <w:vMerge w:val="restart"/>
          </w:tcPr>
          <w:p w14:paraId="415FB84E" w14:textId="77777777" w:rsidR="004561C9" w:rsidRDefault="00366235">
            <w:pPr>
              <w:ind w:left="-84" w:right="-84"/>
            </w:pPr>
            <w:r>
              <w:rPr>
                <w:sz w:val="22"/>
              </w:rPr>
              <w:t>ТР ТС 013/2011</w:t>
            </w:r>
          </w:p>
        </w:tc>
        <w:tc>
          <w:tcPr>
            <w:tcW w:w="1060" w:type="pct"/>
          </w:tcPr>
          <w:p w14:paraId="102E6434" w14:textId="77777777" w:rsidR="004561C9" w:rsidRDefault="00366235">
            <w:pPr>
              <w:ind w:left="-84" w:right="-84"/>
            </w:pPr>
            <w:r>
              <w:rPr>
                <w:sz w:val="22"/>
              </w:rPr>
              <w:t>ГОСТ 33196-2014 Метод 1</w:t>
            </w:r>
          </w:p>
        </w:tc>
      </w:tr>
      <w:tr w:rsidR="004561C9" w14:paraId="40DC1080" w14:textId="77777777">
        <w:tc>
          <w:tcPr>
            <w:tcW w:w="405" w:type="pct"/>
          </w:tcPr>
          <w:p w14:paraId="0C72D278" w14:textId="77777777" w:rsidR="004561C9" w:rsidRDefault="00366235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2C010D3A" w14:textId="77777777" w:rsidR="004561C9" w:rsidRDefault="004561C9"/>
        </w:tc>
        <w:tc>
          <w:tcPr>
            <w:tcW w:w="705" w:type="pct"/>
          </w:tcPr>
          <w:p w14:paraId="3F65366C" w14:textId="77777777" w:rsidR="004561C9" w:rsidRDefault="00366235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945" w:type="pct"/>
          </w:tcPr>
          <w:p w14:paraId="28E5AA99" w14:textId="77777777" w:rsidR="004561C9" w:rsidRDefault="00366235">
            <w:pPr>
              <w:ind w:left="-84" w:right="-84"/>
            </w:pPr>
            <w:r>
              <w:rPr>
                <w:sz w:val="22"/>
              </w:rPr>
              <w:t>Фракционный состав</w:t>
            </w:r>
          </w:p>
        </w:tc>
        <w:tc>
          <w:tcPr>
            <w:tcW w:w="945" w:type="pct"/>
            <w:vMerge/>
          </w:tcPr>
          <w:p w14:paraId="0DCE6F80" w14:textId="77777777" w:rsidR="004561C9" w:rsidRDefault="004561C9"/>
        </w:tc>
        <w:tc>
          <w:tcPr>
            <w:tcW w:w="1060" w:type="pct"/>
          </w:tcPr>
          <w:p w14:paraId="439832A7" w14:textId="77777777" w:rsidR="004561C9" w:rsidRDefault="00366235">
            <w:pPr>
              <w:ind w:left="-84" w:right="-84"/>
            </w:pPr>
            <w:r>
              <w:rPr>
                <w:sz w:val="22"/>
              </w:rPr>
              <w:t>ГОСТ 2177-99 (ИСО 3405-88) Метод А;</w:t>
            </w:r>
            <w:r>
              <w:rPr>
                <w:sz w:val="22"/>
              </w:rPr>
              <w:br/>
              <w:t>ГОСТ ISO 3405-2013</w:t>
            </w:r>
          </w:p>
        </w:tc>
      </w:tr>
      <w:tr w:rsidR="004561C9" w14:paraId="1B26F1A9" w14:textId="77777777">
        <w:trPr>
          <w:trHeight w:val="230"/>
        </w:trPr>
        <w:tc>
          <w:tcPr>
            <w:tcW w:w="405" w:type="pct"/>
            <w:vMerge w:val="restart"/>
          </w:tcPr>
          <w:p w14:paraId="5571E48D" w14:textId="77777777" w:rsidR="004561C9" w:rsidRDefault="00366235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0D59DE33" w14:textId="77777777" w:rsidR="004561C9" w:rsidRDefault="004561C9"/>
        </w:tc>
        <w:tc>
          <w:tcPr>
            <w:tcW w:w="705" w:type="pct"/>
            <w:vMerge w:val="restart"/>
          </w:tcPr>
          <w:p w14:paraId="4BAE105C" w14:textId="77777777" w:rsidR="004561C9" w:rsidRDefault="00366235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45" w:type="pct"/>
            <w:vMerge w:val="restart"/>
          </w:tcPr>
          <w:p w14:paraId="6FB67E59" w14:textId="77777777" w:rsidR="004561C9" w:rsidRDefault="00366235">
            <w:pPr>
              <w:ind w:left="-84" w:right="-84"/>
            </w:pPr>
            <w:r>
              <w:rPr>
                <w:sz w:val="22"/>
              </w:rPr>
              <w:t>Температура вспышки в закрытом тигле</w:t>
            </w:r>
          </w:p>
        </w:tc>
        <w:tc>
          <w:tcPr>
            <w:tcW w:w="945" w:type="pct"/>
            <w:vMerge/>
          </w:tcPr>
          <w:p w14:paraId="471A0FDF" w14:textId="77777777" w:rsidR="004561C9" w:rsidRDefault="004561C9"/>
        </w:tc>
        <w:tc>
          <w:tcPr>
            <w:tcW w:w="1060" w:type="pct"/>
            <w:vMerge w:val="restart"/>
          </w:tcPr>
          <w:p w14:paraId="4DDFBB72" w14:textId="77777777" w:rsidR="004561C9" w:rsidRDefault="00366235">
            <w:pPr>
              <w:ind w:left="-84" w:right="-84"/>
            </w:pPr>
            <w:r>
              <w:rPr>
                <w:sz w:val="22"/>
              </w:rPr>
              <w:t>ГОСТ 6356-75</w:t>
            </w:r>
          </w:p>
        </w:tc>
      </w:tr>
      <w:tr w:rsidR="004561C9" w14:paraId="4B836741" w14:textId="77777777">
        <w:tc>
          <w:tcPr>
            <w:tcW w:w="405" w:type="pct"/>
          </w:tcPr>
          <w:p w14:paraId="4011B3CA" w14:textId="77777777" w:rsidR="004561C9" w:rsidRDefault="00366235">
            <w:pPr>
              <w:ind w:left="-84" w:right="-84"/>
            </w:pPr>
            <w:r>
              <w:rPr>
                <w:sz w:val="22"/>
              </w:rPr>
              <w:t>3.1, 3.2*</w:t>
            </w:r>
          </w:p>
        </w:tc>
        <w:tc>
          <w:tcPr>
            <w:tcW w:w="820" w:type="pct"/>
            <w:vMerge w:val="restart"/>
          </w:tcPr>
          <w:p w14:paraId="022B2C98" w14:textId="77777777" w:rsidR="004561C9" w:rsidRDefault="00366235">
            <w:pPr>
              <w:ind w:left="-84" w:right="-84"/>
            </w:pPr>
            <w:r>
              <w:rPr>
                <w:sz w:val="22"/>
              </w:rPr>
              <w:t>Авиационные бензины</w:t>
            </w:r>
          </w:p>
        </w:tc>
        <w:tc>
          <w:tcPr>
            <w:tcW w:w="705" w:type="pct"/>
          </w:tcPr>
          <w:p w14:paraId="4D5A7F63" w14:textId="77777777" w:rsidR="004561C9" w:rsidRDefault="00366235">
            <w:pPr>
              <w:ind w:left="-84" w:right="-84"/>
            </w:pPr>
            <w:r>
              <w:rPr>
                <w:sz w:val="22"/>
              </w:rPr>
              <w:t>19.20/11.116</w:t>
            </w:r>
          </w:p>
        </w:tc>
        <w:tc>
          <w:tcPr>
            <w:tcW w:w="945" w:type="pct"/>
          </w:tcPr>
          <w:p w14:paraId="23D5CD57" w14:textId="77777777" w:rsidR="004561C9" w:rsidRDefault="00366235">
            <w:pPr>
              <w:ind w:left="-84" w:right="-84"/>
            </w:pPr>
            <w:r>
              <w:rPr>
                <w:sz w:val="22"/>
              </w:rPr>
              <w:t>Прозрачность, цвет, содержание механических примесей, воды</w:t>
            </w:r>
          </w:p>
        </w:tc>
        <w:tc>
          <w:tcPr>
            <w:tcW w:w="945" w:type="pct"/>
            <w:vMerge w:val="restart"/>
          </w:tcPr>
          <w:p w14:paraId="5C333AF3" w14:textId="77777777" w:rsidR="004561C9" w:rsidRDefault="00366235">
            <w:pPr>
              <w:ind w:left="-84" w:right="-84"/>
            </w:pPr>
            <w:r>
              <w:rPr>
                <w:sz w:val="22"/>
              </w:rPr>
              <w:t>ТР ТС 013/2011</w:t>
            </w:r>
          </w:p>
        </w:tc>
        <w:tc>
          <w:tcPr>
            <w:tcW w:w="1060" w:type="pct"/>
          </w:tcPr>
          <w:p w14:paraId="34696CE5" w14:textId="77777777" w:rsidR="004561C9" w:rsidRDefault="00366235">
            <w:pPr>
              <w:ind w:left="-84" w:right="-84"/>
            </w:pPr>
            <w:r>
              <w:rPr>
                <w:sz w:val="22"/>
              </w:rPr>
              <w:t>ГОСТ 1012-2013 п.9.5</w:t>
            </w:r>
          </w:p>
        </w:tc>
      </w:tr>
      <w:tr w:rsidR="004561C9" w14:paraId="48FE7009" w14:textId="77777777">
        <w:trPr>
          <w:trHeight w:val="230"/>
        </w:trPr>
        <w:tc>
          <w:tcPr>
            <w:tcW w:w="405" w:type="pct"/>
            <w:vMerge w:val="restart"/>
          </w:tcPr>
          <w:p w14:paraId="0B1D0F32" w14:textId="77777777" w:rsidR="004561C9" w:rsidRDefault="00366235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74DC97D3" w14:textId="77777777" w:rsidR="004561C9" w:rsidRDefault="004561C9"/>
        </w:tc>
        <w:tc>
          <w:tcPr>
            <w:tcW w:w="705" w:type="pct"/>
            <w:vMerge w:val="restart"/>
          </w:tcPr>
          <w:p w14:paraId="4DB96F5D" w14:textId="77777777" w:rsidR="004561C9" w:rsidRDefault="00366235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945" w:type="pct"/>
            <w:vMerge w:val="restart"/>
          </w:tcPr>
          <w:p w14:paraId="5DF22A69" w14:textId="77777777" w:rsidR="004561C9" w:rsidRDefault="00366235">
            <w:pPr>
              <w:ind w:left="-84" w:right="-84"/>
            </w:pPr>
            <w:r>
              <w:rPr>
                <w:sz w:val="22"/>
              </w:rPr>
              <w:t>Фракционный состав</w:t>
            </w:r>
          </w:p>
        </w:tc>
        <w:tc>
          <w:tcPr>
            <w:tcW w:w="945" w:type="pct"/>
            <w:vMerge/>
          </w:tcPr>
          <w:p w14:paraId="2E51E001" w14:textId="77777777" w:rsidR="004561C9" w:rsidRDefault="004561C9"/>
        </w:tc>
        <w:tc>
          <w:tcPr>
            <w:tcW w:w="1060" w:type="pct"/>
            <w:vMerge w:val="restart"/>
          </w:tcPr>
          <w:p w14:paraId="160B4262" w14:textId="77777777" w:rsidR="004561C9" w:rsidRDefault="00366235">
            <w:pPr>
              <w:ind w:left="-84" w:right="-84"/>
            </w:pPr>
            <w:r>
              <w:rPr>
                <w:sz w:val="22"/>
              </w:rPr>
              <w:t>ГОСТ 2177-99 (ИСО 3405-88) Метод А</w:t>
            </w:r>
          </w:p>
        </w:tc>
      </w:tr>
    </w:tbl>
    <w:p w14:paraId="641CD937" w14:textId="77777777" w:rsidR="00A7420A" w:rsidRPr="00582A8F" w:rsidRDefault="00A7420A" w:rsidP="00A7420A">
      <w:pPr>
        <w:rPr>
          <w:sz w:val="24"/>
          <w:szCs w:val="24"/>
        </w:rPr>
      </w:pPr>
    </w:p>
    <w:p w14:paraId="41C60BEA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5C3F04A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28E63062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1DAEFDA" w14:textId="77777777" w:rsidR="00A7420A" w:rsidRPr="00605AD3" w:rsidRDefault="00A7420A" w:rsidP="003D62BE">
      <w:pPr>
        <w:rPr>
          <w:color w:val="000000"/>
        </w:rPr>
      </w:pPr>
    </w:p>
    <w:p w14:paraId="67304646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4204E198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04F48DA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CAABBB9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CF06A99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E362082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7D8A0C84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3E8E9E" w14:textId="77777777" w:rsidR="003B4E92" w:rsidRDefault="003B4E92" w:rsidP="0011070C">
      <w:r>
        <w:separator/>
      </w:r>
    </w:p>
  </w:endnote>
  <w:endnote w:type="continuationSeparator" w:id="0">
    <w:p w14:paraId="4F26F2FD" w14:textId="77777777" w:rsidR="003B4E92" w:rsidRDefault="003B4E9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55424DA8" w14:textId="77777777" w:rsidTr="005E0063">
      <w:tc>
        <w:tcPr>
          <w:tcW w:w="3399" w:type="dxa"/>
          <w:vAlign w:val="center"/>
          <w:hideMark/>
        </w:tcPr>
        <w:p w14:paraId="2DCC8DA9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B63475E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5-3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AB592C0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31.05.2024</w:t>
              </w:r>
            </w:p>
          </w:sdtContent>
        </w:sdt>
        <w:p w14:paraId="32CBB308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4BA0073B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BA9FD18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37F9D7FB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54418C0D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1A69FCB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5-3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04D1D1E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31.05.2024</w:t>
              </w:r>
            </w:p>
          </w:sdtContent>
        </w:sdt>
        <w:p w14:paraId="4962D0CE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6EF13E8F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6DF7E8C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D9FC13" w14:textId="77777777" w:rsidR="003B4E92" w:rsidRDefault="003B4E92" w:rsidP="0011070C">
      <w:r>
        <w:separator/>
      </w:r>
    </w:p>
  </w:footnote>
  <w:footnote w:type="continuationSeparator" w:id="0">
    <w:p w14:paraId="6B1CF4F6" w14:textId="77777777" w:rsidR="003B4E92" w:rsidRDefault="003B4E9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EDA6BE9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D14AA87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C1050FF" wp14:editId="490033A8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CDEEA97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1.0360</w:t>
          </w:r>
        </w:p>
      </w:tc>
    </w:tr>
  </w:tbl>
  <w:p w14:paraId="0C6AA74F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321A96E2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269C816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7CA98F6" wp14:editId="225AE28C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F2DBB6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87B15D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502A902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11B17D2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25C8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66235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1C9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E396F8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025C8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Василевская Виктория Викторовна</cp:lastModifiedBy>
  <cp:revision>2</cp:revision>
  <cp:lastPrinted>2021-06-17T06:40:00Z</cp:lastPrinted>
  <dcterms:created xsi:type="dcterms:W3CDTF">2024-06-13T06:50:00Z</dcterms:created>
  <dcterms:modified xsi:type="dcterms:W3CDTF">2024-06-13T06:50:00Z</dcterms:modified>
</cp:coreProperties>
</file>