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47627595" w14:textId="77777777" w:rsidTr="002020E1">
        <w:tc>
          <w:tcPr>
            <w:tcW w:w="6521" w:type="dxa"/>
            <w:vMerge w:val="restart"/>
          </w:tcPr>
          <w:p w14:paraId="616D2886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3B87B64" w14:textId="77777777" w:rsidR="00F40980" w:rsidRPr="00CB31CE" w:rsidRDefault="00F40980" w:rsidP="006310CB">
            <w:pPr>
              <w:pStyle w:val="39"/>
              <w:tabs>
                <w:tab w:val="left" w:pos="-245"/>
              </w:tabs>
              <w:ind w:left="-245" w:firstLine="142"/>
              <w:rPr>
                <w:rFonts w:cs="Times New Roman"/>
                <w:bCs/>
                <w:sz w:val="28"/>
                <w:szCs w:val="28"/>
              </w:rPr>
            </w:pPr>
            <w:r w:rsidRPr="00CB31C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190DC6" w:rsidRPr="00CB31C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4B934344" w14:textId="77777777" w:rsidTr="002020E1">
        <w:tc>
          <w:tcPr>
            <w:tcW w:w="6521" w:type="dxa"/>
            <w:vMerge/>
          </w:tcPr>
          <w:p w14:paraId="2745AF32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75ED161" w14:textId="77777777" w:rsidR="00F40980" w:rsidRPr="00CB31CE" w:rsidRDefault="00F40980" w:rsidP="006310CB">
            <w:pPr>
              <w:pStyle w:val="39"/>
              <w:tabs>
                <w:tab w:val="left" w:pos="-245"/>
              </w:tabs>
              <w:ind w:left="-245" w:firstLine="142"/>
              <w:rPr>
                <w:rFonts w:cs="Times New Roman"/>
                <w:bCs/>
                <w:sz w:val="28"/>
                <w:szCs w:val="28"/>
              </w:rPr>
            </w:pPr>
            <w:r w:rsidRPr="00CB31C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31FD978" w14:textId="77777777" w:rsidTr="002020E1">
        <w:tc>
          <w:tcPr>
            <w:tcW w:w="6521" w:type="dxa"/>
            <w:vMerge/>
          </w:tcPr>
          <w:p w14:paraId="6B88570D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807545" w14:textId="77777777" w:rsidR="00F40980" w:rsidRPr="00CB31CE" w:rsidRDefault="00F40980" w:rsidP="006310CB">
            <w:pPr>
              <w:pStyle w:val="39"/>
              <w:tabs>
                <w:tab w:val="left" w:pos="-245"/>
              </w:tabs>
              <w:ind w:left="-245" w:firstLine="142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B31CE">
              <w:rPr>
                <w:rFonts w:cs="Times New Roman"/>
                <w:bCs/>
                <w:sz w:val="28"/>
                <w:szCs w:val="28"/>
                <w:lang w:val="en-US"/>
              </w:rPr>
              <w:t>№ BY/112 2.2737</w:t>
            </w:r>
          </w:p>
        </w:tc>
      </w:tr>
      <w:tr w:rsidR="00F40980" w:rsidRPr="00B61580" w14:paraId="18666032" w14:textId="77777777" w:rsidTr="002020E1">
        <w:tc>
          <w:tcPr>
            <w:tcW w:w="6521" w:type="dxa"/>
            <w:vMerge/>
          </w:tcPr>
          <w:p w14:paraId="17E69EAC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0561EA4E" w14:textId="77777777" w:rsidR="00F40980" w:rsidRPr="00CB31CE" w:rsidRDefault="00F40980" w:rsidP="006310CB">
            <w:pPr>
              <w:tabs>
                <w:tab w:val="left" w:pos="-245"/>
              </w:tabs>
              <w:ind w:left="-245" w:firstLine="142"/>
              <w:rPr>
                <w:bCs/>
                <w:sz w:val="28"/>
                <w:szCs w:val="28"/>
                <w:lang w:val="en-US"/>
              </w:rPr>
            </w:pPr>
            <w:r w:rsidRPr="00CB31CE">
              <w:rPr>
                <w:bCs/>
                <w:sz w:val="28"/>
                <w:szCs w:val="28"/>
              </w:rPr>
              <w:t>от</w:t>
            </w:r>
            <w:r w:rsidRPr="00CB31CE">
              <w:rPr>
                <w:bCs/>
                <w:sz w:val="28"/>
                <w:szCs w:val="28"/>
                <w:lang w:val="en-US"/>
              </w:rPr>
              <w:t xml:space="preserve"> 06.06.2005 </w:t>
            </w:r>
          </w:p>
        </w:tc>
      </w:tr>
      <w:tr w:rsidR="00F40980" w:rsidRPr="00204777" w14:paraId="6FC504D5" w14:textId="77777777" w:rsidTr="002020E1">
        <w:tc>
          <w:tcPr>
            <w:tcW w:w="6521" w:type="dxa"/>
            <w:vMerge/>
          </w:tcPr>
          <w:p w14:paraId="2A8517EF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4EF40763" w14:textId="77777777" w:rsidR="00582A8F" w:rsidRPr="00CB31CE" w:rsidRDefault="00582A8F" w:rsidP="006310CB">
            <w:pPr>
              <w:pStyle w:val="39"/>
              <w:tabs>
                <w:tab w:val="left" w:pos="-245"/>
              </w:tabs>
              <w:ind w:left="-245" w:firstLine="142"/>
              <w:rPr>
                <w:rFonts w:cs="Times New Roman"/>
                <w:bCs/>
                <w:sz w:val="28"/>
                <w:szCs w:val="28"/>
              </w:rPr>
            </w:pPr>
            <w:r w:rsidRPr="00CB31C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Pr="00CB31C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2CC3976" w14:textId="41A9C072" w:rsidR="00F40980" w:rsidRPr="00CB31CE" w:rsidRDefault="00F40980" w:rsidP="006310CB">
            <w:pPr>
              <w:pStyle w:val="39"/>
              <w:tabs>
                <w:tab w:val="left" w:pos="-245"/>
              </w:tabs>
              <w:ind w:left="-245" w:firstLine="142"/>
              <w:rPr>
                <w:rFonts w:cs="Times New Roman"/>
                <w:bCs/>
                <w:sz w:val="28"/>
                <w:szCs w:val="28"/>
              </w:rPr>
            </w:pPr>
            <w:r w:rsidRPr="00CB31CE">
              <w:rPr>
                <w:rFonts w:cs="Times New Roman"/>
                <w:bCs/>
                <w:sz w:val="28"/>
                <w:szCs w:val="28"/>
              </w:rPr>
              <w:t>н</w:t>
            </w:r>
            <w:r w:rsidRPr="00CB31C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6310CB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B31CE">
              <w:rPr>
                <w:rFonts w:eastAsia="Calibri"/>
                <w:sz w:val="28"/>
                <w:szCs w:val="28"/>
              </w:rPr>
              <w:t xml:space="preserve"> </w:t>
            </w:r>
            <w:r w:rsidRPr="00CB31CE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319C869C" w14:textId="77777777" w:rsidTr="00CB31CE">
        <w:trPr>
          <w:trHeight w:val="68"/>
        </w:trPr>
        <w:tc>
          <w:tcPr>
            <w:tcW w:w="6521" w:type="dxa"/>
            <w:vMerge/>
          </w:tcPr>
          <w:p w14:paraId="74575C9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5687C4FA" w14:textId="3E667561" w:rsidR="00F40980" w:rsidRPr="00CB31CE" w:rsidRDefault="00F40980" w:rsidP="006310CB">
            <w:pPr>
              <w:pStyle w:val="39"/>
              <w:tabs>
                <w:tab w:val="left" w:pos="-245"/>
              </w:tabs>
              <w:ind w:left="-245" w:firstLine="142"/>
              <w:rPr>
                <w:rFonts w:cs="Times New Roman"/>
                <w:bCs/>
                <w:sz w:val="28"/>
                <w:szCs w:val="28"/>
              </w:rPr>
            </w:pPr>
            <w:r w:rsidRPr="00CB31CE">
              <w:rPr>
                <w:rFonts w:cs="Times New Roman"/>
                <w:bCs/>
                <w:sz w:val="28"/>
                <w:szCs w:val="28"/>
              </w:rPr>
              <w:t>р</w:t>
            </w:r>
            <w:r w:rsidRPr="00CB31C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3037D3" w:rsidRPr="00CB31C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E57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CE4D5B4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2EEB002D" w14:textId="77777777" w:rsidTr="00F40980">
        <w:tc>
          <w:tcPr>
            <w:tcW w:w="9751" w:type="dxa"/>
            <w:gridSpan w:val="2"/>
          </w:tcPr>
          <w:p w14:paraId="538C3CA7" w14:textId="77777777" w:rsidR="00D223F7" w:rsidRDefault="00D223F7" w:rsidP="00584BC2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089E7740" w14:textId="77777777" w:rsidR="003037D3" w:rsidRDefault="003037D3" w:rsidP="003037D3">
            <w:pPr>
              <w:jc w:val="center"/>
              <w:rPr>
                <w:b/>
                <w:sz w:val="28"/>
                <w:szCs w:val="28"/>
              </w:rPr>
            </w:pPr>
            <w:r w:rsidRPr="00193159">
              <w:rPr>
                <w:b/>
                <w:sz w:val="28"/>
                <w:szCs w:val="28"/>
              </w:rPr>
              <w:t xml:space="preserve">ОБЛАСТЬ АККРЕДИТАЦИИ </w:t>
            </w:r>
          </w:p>
          <w:p w14:paraId="51E73BB9" w14:textId="5E14B5DD" w:rsidR="003037D3" w:rsidRDefault="003037D3" w:rsidP="003037D3">
            <w:pPr>
              <w:jc w:val="center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от «</w:t>
            </w:r>
            <w:r w:rsidR="007E574A">
              <w:rPr>
                <w:sz w:val="28"/>
                <w:szCs w:val="28"/>
              </w:rPr>
              <w:t>08</w:t>
            </w:r>
            <w:r w:rsidRPr="00193159">
              <w:rPr>
                <w:sz w:val="28"/>
                <w:szCs w:val="28"/>
              </w:rPr>
              <w:t xml:space="preserve">» </w:t>
            </w:r>
            <w:r w:rsidR="007E574A">
              <w:rPr>
                <w:sz w:val="28"/>
                <w:szCs w:val="28"/>
              </w:rPr>
              <w:t xml:space="preserve">августа </w:t>
            </w:r>
            <w:r>
              <w:rPr>
                <w:sz w:val="28"/>
                <w:szCs w:val="28"/>
              </w:rPr>
              <w:t>202</w:t>
            </w:r>
            <w:r w:rsidR="007E574A">
              <w:rPr>
                <w:sz w:val="28"/>
                <w:szCs w:val="28"/>
              </w:rPr>
              <w:t>5</w:t>
            </w:r>
            <w:r w:rsidRPr="00193159">
              <w:rPr>
                <w:sz w:val="28"/>
                <w:szCs w:val="28"/>
              </w:rPr>
              <w:t xml:space="preserve"> года</w:t>
            </w:r>
          </w:p>
        </w:tc>
      </w:tr>
      <w:tr w:rsidR="00D223F7" w14:paraId="47CDD0C4" w14:textId="77777777" w:rsidTr="00F40980">
        <w:tc>
          <w:tcPr>
            <w:tcW w:w="5678" w:type="dxa"/>
          </w:tcPr>
          <w:p w14:paraId="08727B45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2AEFAD08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1918"/>
        <w:gridCol w:w="1892"/>
        <w:gridCol w:w="2113"/>
      </w:tblGrid>
      <w:tr w:rsidR="007A4485" w:rsidRPr="00B61580" w14:paraId="02AABD08" w14:textId="77777777" w:rsidTr="00077467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0992174" w14:textId="429739A7" w:rsidR="00995C37" w:rsidRPr="003037D3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037D3">
              <w:rPr>
                <w:bCs/>
                <w:sz w:val="28"/>
                <w:szCs w:val="28"/>
                <w:lang w:val="ru-RU"/>
              </w:rPr>
              <w:t>центральн</w:t>
            </w:r>
            <w:r w:rsidR="003037D3" w:rsidRPr="003037D3">
              <w:rPr>
                <w:bCs/>
                <w:sz w:val="28"/>
                <w:szCs w:val="28"/>
                <w:lang w:val="ru-RU"/>
              </w:rPr>
              <w:t>ой</w:t>
            </w:r>
            <w:r w:rsidRPr="003037D3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3037D3" w:rsidRPr="003037D3">
              <w:rPr>
                <w:bCs/>
                <w:sz w:val="28"/>
                <w:szCs w:val="28"/>
                <w:lang w:val="ru-RU"/>
              </w:rPr>
              <w:t>ой</w:t>
            </w:r>
            <w:r w:rsidRPr="003037D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037D3" w:rsidRPr="003037D3">
              <w:rPr>
                <w:bCs/>
                <w:sz w:val="28"/>
                <w:szCs w:val="28"/>
                <w:lang w:val="ru-RU"/>
              </w:rPr>
              <w:t>и</w:t>
            </w:r>
            <w:r w:rsidRPr="003037D3">
              <w:rPr>
                <w:bCs/>
                <w:sz w:val="28"/>
                <w:szCs w:val="28"/>
                <w:lang w:val="ru-RU"/>
              </w:rPr>
              <w:t xml:space="preserve"> электросвязи </w:t>
            </w:r>
          </w:p>
          <w:p w14:paraId="4DA5378E" w14:textId="77777777" w:rsidR="00A74B14" w:rsidRPr="003037D3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037D3">
              <w:rPr>
                <w:bCs/>
                <w:sz w:val="28"/>
                <w:szCs w:val="28"/>
                <w:lang w:val="ru-RU"/>
              </w:rPr>
              <w:t xml:space="preserve">Минского филиала </w:t>
            </w:r>
          </w:p>
          <w:p w14:paraId="56512950" w14:textId="530EFFEF" w:rsidR="007A4485" w:rsidRPr="007B5905" w:rsidRDefault="007A4485" w:rsidP="000774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037D3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037D3" w:rsidRPr="003037D3">
              <w:rPr>
                <w:bCs/>
                <w:sz w:val="28"/>
                <w:szCs w:val="28"/>
                <w:lang w:val="ru-RU"/>
              </w:rPr>
              <w:t>го</w:t>
            </w:r>
            <w:r w:rsidRPr="003037D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037D3" w:rsidRPr="003037D3">
              <w:rPr>
                <w:bCs/>
                <w:sz w:val="28"/>
                <w:szCs w:val="28"/>
                <w:lang w:val="ru-RU"/>
              </w:rPr>
              <w:t>го</w:t>
            </w:r>
            <w:r w:rsidRPr="003037D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037D3" w:rsidRPr="003037D3">
              <w:rPr>
                <w:bCs/>
                <w:sz w:val="28"/>
                <w:szCs w:val="28"/>
                <w:lang w:val="ru-RU"/>
              </w:rPr>
              <w:t>я</w:t>
            </w:r>
            <w:r w:rsidRPr="003037D3">
              <w:rPr>
                <w:bCs/>
                <w:sz w:val="28"/>
                <w:szCs w:val="28"/>
                <w:lang w:val="ru-RU"/>
              </w:rPr>
              <w:t xml:space="preserve"> электросвязи </w:t>
            </w:r>
            <w:r w:rsidR="00077467" w:rsidRPr="003037D3">
              <w:rPr>
                <w:bCs/>
                <w:sz w:val="28"/>
                <w:szCs w:val="28"/>
                <w:lang w:val="ru-RU"/>
              </w:rPr>
              <w:t>«</w:t>
            </w:r>
            <w:r w:rsidRPr="003037D3">
              <w:rPr>
                <w:bCs/>
                <w:sz w:val="28"/>
                <w:szCs w:val="28"/>
                <w:lang w:val="ru-RU"/>
              </w:rPr>
              <w:t>Белтелеком</w:t>
            </w:r>
            <w:r w:rsidR="00077467" w:rsidRPr="003037D3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A4485" w:rsidRPr="00B61580" w14:paraId="2514D49C" w14:textId="77777777" w:rsidTr="00077467">
        <w:trPr>
          <w:trHeight w:val="234"/>
          <w:jc w:val="center"/>
        </w:trPr>
        <w:tc>
          <w:tcPr>
            <w:tcW w:w="9751" w:type="dxa"/>
            <w:gridSpan w:val="6"/>
          </w:tcPr>
          <w:p w14:paraId="6B227CA6" w14:textId="77777777" w:rsidR="007A4485" w:rsidRPr="007B5905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037D3" w:rsidRPr="007A4175" w14:paraId="33529BB6" w14:textId="77777777" w:rsidTr="003037D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vAlign w:val="center"/>
          </w:tcPr>
          <w:p w14:paraId="00D78823" w14:textId="77777777" w:rsidR="003037D3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 xml:space="preserve">№ </w:t>
            </w:r>
          </w:p>
          <w:p w14:paraId="7E939DFD" w14:textId="678E467B" w:rsidR="003037D3" w:rsidRPr="007A4175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3267CC91" w14:textId="77777777" w:rsidR="003037D3" w:rsidRPr="00BC42CF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>Наименование объекта</w:t>
            </w:r>
          </w:p>
          <w:p w14:paraId="0020DFC9" w14:textId="5832DD7C" w:rsidR="003037D3" w:rsidRPr="007A4175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14DAEEE" w14:textId="77777777" w:rsidR="003037D3" w:rsidRPr="00BC42CF" w:rsidRDefault="003037D3" w:rsidP="003037D3">
            <w:pPr>
              <w:ind w:left="-72" w:right="-85"/>
              <w:jc w:val="center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>Код</w:t>
            </w:r>
          </w:p>
          <w:p w14:paraId="0835D2A7" w14:textId="531FAD71" w:rsidR="003037D3" w:rsidRPr="007A4175" w:rsidRDefault="003037D3" w:rsidP="003037D3">
            <w:pPr>
              <w:ind w:left="-106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7E864291" w14:textId="5D45F5DD" w:rsidR="003037D3" w:rsidRPr="007A4175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92" w:type="dxa"/>
            <w:vAlign w:val="center"/>
          </w:tcPr>
          <w:p w14:paraId="4D1E7968" w14:textId="21A492A4" w:rsidR="003037D3" w:rsidRPr="007A4175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</w:t>
            </w:r>
            <w:r w:rsidRPr="00BC42CF">
              <w:rPr>
                <w:sz w:val="22"/>
                <w:szCs w:val="22"/>
              </w:rPr>
              <w:t xml:space="preserve"> устанавливающ</w:t>
            </w:r>
            <w:r>
              <w:rPr>
                <w:sz w:val="22"/>
                <w:szCs w:val="22"/>
              </w:rPr>
              <w:t>его требования к объекту</w:t>
            </w:r>
          </w:p>
        </w:tc>
        <w:tc>
          <w:tcPr>
            <w:tcW w:w="2113" w:type="dxa"/>
            <w:vAlign w:val="center"/>
          </w:tcPr>
          <w:p w14:paraId="5536D33D" w14:textId="569E94A4" w:rsidR="003037D3" w:rsidRPr="007A4175" w:rsidRDefault="003037D3" w:rsidP="003037D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</w:t>
            </w:r>
            <w:r w:rsidRPr="00BC42CF">
              <w:rPr>
                <w:sz w:val="22"/>
                <w:szCs w:val="22"/>
              </w:rPr>
              <w:t xml:space="preserve"> устанавливающ</w:t>
            </w:r>
            <w:r>
              <w:rPr>
                <w:sz w:val="22"/>
                <w:szCs w:val="22"/>
              </w:rPr>
              <w:t>его метод исследований (испытаний) и измерений, в том числе правила отбора образцов</w:t>
            </w:r>
          </w:p>
        </w:tc>
      </w:tr>
    </w:tbl>
    <w:p w14:paraId="032C52B6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851"/>
        <w:gridCol w:w="1418"/>
        <w:gridCol w:w="19"/>
        <w:gridCol w:w="1888"/>
        <w:gridCol w:w="1919"/>
        <w:gridCol w:w="2090"/>
      </w:tblGrid>
      <w:tr w:rsidR="00A14D7A" w14:paraId="731F80C6" w14:textId="77777777" w:rsidTr="00B63528">
        <w:trPr>
          <w:trHeight w:val="276"/>
          <w:tblHeader/>
        </w:trPr>
        <w:tc>
          <w:tcPr>
            <w:tcW w:w="285" w:type="pct"/>
            <w:vAlign w:val="center"/>
          </w:tcPr>
          <w:p w14:paraId="566DCF6E" w14:textId="77777777" w:rsidR="001747CA" w:rsidRPr="00582A8F" w:rsidRDefault="005A0A1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0" w:type="pct"/>
            <w:vAlign w:val="center"/>
          </w:tcPr>
          <w:p w14:paraId="4DBB9B75" w14:textId="77777777" w:rsidR="00A14D7A" w:rsidRDefault="005A0A1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8" w:type="pct"/>
            <w:vAlign w:val="center"/>
          </w:tcPr>
          <w:p w14:paraId="3147C8F2" w14:textId="77777777" w:rsidR="00A14D7A" w:rsidRDefault="005A0A1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79" w:type="pct"/>
            <w:gridSpan w:val="2"/>
            <w:vAlign w:val="center"/>
          </w:tcPr>
          <w:p w14:paraId="29F4C5E8" w14:textId="77777777" w:rsidR="00A14D7A" w:rsidRDefault="005A0A1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5" w:type="pct"/>
            <w:vAlign w:val="center"/>
          </w:tcPr>
          <w:p w14:paraId="2E590E87" w14:textId="77777777" w:rsidR="00A14D7A" w:rsidRDefault="005A0A1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3" w:type="pct"/>
            <w:vAlign w:val="center"/>
          </w:tcPr>
          <w:p w14:paraId="298F2231" w14:textId="77777777" w:rsidR="00A14D7A" w:rsidRDefault="005A0A1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B5D17" w14:paraId="712B4A91" w14:textId="77777777" w:rsidTr="00284CA7">
        <w:tc>
          <w:tcPr>
            <w:tcW w:w="5000" w:type="pct"/>
            <w:gridSpan w:val="7"/>
          </w:tcPr>
          <w:p w14:paraId="1A9C1701" w14:textId="370578EC" w:rsidR="003B5D17" w:rsidRPr="00843F63" w:rsidRDefault="007E574A" w:rsidP="00D201CC">
            <w:pPr>
              <w:ind w:left="22" w:right="7"/>
              <w:jc w:val="both"/>
              <w:rPr>
                <w:sz w:val="22"/>
                <w:szCs w:val="22"/>
              </w:rPr>
            </w:pPr>
            <w:r w:rsidRPr="00B63528">
              <w:rPr>
                <w:sz w:val="22"/>
                <w:szCs w:val="22"/>
              </w:rPr>
              <w:t xml:space="preserve">Структурное подразделение, сотрудники которого привлекаются ЦПЛЭС для выполнения измерений, испытаний: </w:t>
            </w:r>
            <w:r w:rsidRPr="00843F63">
              <w:rPr>
                <w:sz w:val="22"/>
                <w:szCs w:val="22"/>
              </w:rPr>
              <w:t>Борисовский зональный узел электросвязи</w:t>
            </w:r>
            <w:r w:rsidRPr="00653F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53FD0">
              <w:rPr>
                <w:sz w:val="22"/>
                <w:szCs w:val="22"/>
              </w:rPr>
              <w:t xml:space="preserve">г. Борисов, ул. Чапаева, </w:t>
            </w:r>
            <w:proofErr w:type="gramStart"/>
            <w:r w:rsidRPr="00653FD0">
              <w:rPr>
                <w:sz w:val="22"/>
                <w:szCs w:val="22"/>
              </w:rPr>
              <w:t>4-1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53FD0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> </w:t>
            </w:r>
            <w:r w:rsidRPr="00653FD0">
              <w:rPr>
                <w:sz w:val="22"/>
                <w:szCs w:val="22"/>
              </w:rPr>
              <w:t>Борисов, ул. Строителей, 39</w:t>
            </w:r>
            <w:r>
              <w:rPr>
                <w:sz w:val="22"/>
                <w:szCs w:val="22"/>
              </w:rPr>
              <w:t>)</w:t>
            </w:r>
          </w:p>
        </w:tc>
      </w:tr>
      <w:tr w:rsidR="007E574A" w14:paraId="0FC7B903" w14:textId="77777777" w:rsidTr="00B63528">
        <w:tc>
          <w:tcPr>
            <w:tcW w:w="285" w:type="pct"/>
          </w:tcPr>
          <w:p w14:paraId="24D88846" w14:textId="77777777" w:rsidR="007E574A" w:rsidRPr="003229C3" w:rsidRDefault="007E574A" w:rsidP="007E574A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950" w:type="pct"/>
            <w:vMerge w:val="restart"/>
          </w:tcPr>
          <w:p w14:paraId="21F0B8FA" w14:textId="77777777" w:rsidR="007E574A" w:rsidRDefault="007E574A" w:rsidP="007E574A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>Заземляющие устройства</w:t>
            </w:r>
          </w:p>
        </w:tc>
        <w:tc>
          <w:tcPr>
            <w:tcW w:w="728" w:type="pct"/>
            <w:vMerge w:val="restart"/>
          </w:tcPr>
          <w:p w14:paraId="2AF5169A" w14:textId="77777777" w:rsidR="007E574A" w:rsidRPr="00D4751C" w:rsidRDefault="007E574A" w:rsidP="007E574A">
            <w:pPr>
              <w:pStyle w:val="af6"/>
              <w:rPr>
                <w:lang w:val="ru-RU"/>
              </w:rPr>
            </w:pPr>
            <w:r w:rsidRPr="00D4751C">
              <w:t>27</w:t>
            </w:r>
            <w:r w:rsidRPr="00D4751C">
              <w:rPr>
                <w:lang w:val="ru-RU"/>
              </w:rPr>
              <w:t>.90/22.000</w:t>
            </w:r>
          </w:p>
        </w:tc>
        <w:tc>
          <w:tcPr>
            <w:tcW w:w="979" w:type="pct"/>
            <w:gridSpan w:val="2"/>
          </w:tcPr>
          <w:p w14:paraId="1770EC3D" w14:textId="77777777" w:rsidR="007E574A" w:rsidRPr="00D4751C" w:rsidRDefault="007E574A" w:rsidP="007E574A">
            <w:pPr>
              <w:pStyle w:val="af6"/>
              <w:ind w:left="-48" w:right="-87"/>
              <w:rPr>
                <w:lang w:val="ru-RU"/>
              </w:rPr>
            </w:pPr>
            <w:r w:rsidRPr="00D4751C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соединения заземлителей с заземляемыми элементами</w:t>
            </w:r>
          </w:p>
        </w:tc>
        <w:tc>
          <w:tcPr>
            <w:tcW w:w="985" w:type="pct"/>
          </w:tcPr>
          <w:p w14:paraId="75A887D8" w14:textId="77777777" w:rsidR="007E574A" w:rsidRPr="00D4751C" w:rsidRDefault="007E574A" w:rsidP="007E574A">
            <w:pPr>
              <w:pStyle w:val="af6"/>
              <w:ind w:left="-66" w:right="-79"/>
              <w:rPr>
                <w:lang w:val="ru-RU"/>
              </w:rPr>
            </w:pPr>
            <w:r w:rsidRPr="00A7108E">
              <w:rPr>
                <w:lang w:val="ru-RU"/>
              </w:rPr>
              <w:t xml:space="preserve">ТКП </w:t>
            </w:r>
            <w:proofErr w:type="gramStart"/>
            <w:r w:rsidRPr="00A7108E">
              <w:rPr>
                <w:lang w:val="ru-RU"/>
              </w:rPr>
              <w:t>181-2023</w:t>
            </w:r>
            <w:proofErr w:type="gramEnd"/>
            <w:r w:rsidRPr="00A7108E">
              <w:rPr>
                <w:lang w:val="ru-RU"/>
              </w:rPr>
              <w:t xml:space="preserve"> Б.29.2,</w:t>
            </w:r>
          </w:p>
          <w:p w14:paraId="52057551" w14:textId="77777777" w:rsidR="00B63528" w:rsidRDefault="007E574A" w:rsidP="007E574A">
            <w:pPr>
              <w:pStyle w:val="af6"/>
              <w:ind w:left="-66"/>
              <w:rPr>
                <w:lang w:val="ru-RU"/>
              </w:rPr>
            </w:pPr>
            <w:r w:rsidRPr="00863B47">
              <w:t xml:space="preserve">ТКП 339-2022 </w:t>
            </w:r>
          </w:p>
          <w:p w14:paraId="092E8E0A" w14:textId="08C393B0" w:rsidR="007E574A" w:rsidRPr="00D4751C" w:rsidRDefault="00B63528" w:rsidP="007E574A">
            <w:pPr>
              <w:pStyle w:val="af6"/>
              <w:ind w:left="-66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7E574A" w:rsidRPr="00863B47">
              <w:t>4.4.28.2</w:t>
            </w:r>
          </w:p>
        </w:tc>
        <w:tc>
          <w:tcPr>
            <w:tcW w:w="1073" w:type="pct"/>
          </w:tcPr>
          <w:p w14:paraId="5A0BBFBE" w14:textId="77777777" w:rsidR="007E574A" w:rsidRPr="00D4751C" w:rsidRDefault="007E574A" w:rsidP="007E574A">
            <w:pPr>
              <w:pStyle w:val="af6"/>
              <w:ind w:left="-52" w:right="-68"/>
              <w:rPr>
                <w:lang w:val="ru-RU"/>
              </w:rPr>
            </w:pPr>
            <w:r w:rsidRPr="00D4751C">
              <w:rPr>
                <w:lang w:val="ru-RU"/>
              </w:rPr>
              <w:t>МВИ.МН 2220-2017</w:t>
            </w:r>
          </w:p>
        </w:tc>
      </w:tr>
      <w:tr w:rsidR="007E574A" w14:paraId="4C425472" w14:textId="77777777" w:rsidTr="00B63528">
        <w:trPr>
          <w:trHeight w:val="1771"/>
        </w:trPr>
        <w:tc>
          <w:tcPr>
            <w:tcW w:w="285" w:type="pct"/>
          </w:tcPr>
          <w:p w14:paraId="7C116B86" w14:textId="77777777" w:rsidR="007E574A" w:rsidRPr="003229C3" w:rsidRDefault="007E574A" w:rsidP="007E574A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950" w:type="pct"/>
            <w:vMerge/>
          </w:tcPr>
          <w:p w14:paraId="4356DFCD" w14:textId="77777777" w:rsidR="007E574A" w:rsidRDefault="007E574A" w:rsidP="007E574A">
            <w:pPr>
              <w:pStyle w:val="af6"/>
              <w:rPr>
                <w:lang w:val="ru-RU"/>
              </w:rPr>
            </w:pPr>
          </w:p>
        </w:tc>
        <w:tc>
          <w:tcPr>
            <w:tcW w:w="728" w:type="pct"/>
            <w:vMerge/>
          </w:tcPr>
          <w:p w14:paraId="76D49981" w14:textId="77777777" w:rsidR="007E574A" w:rsidRPr="00D8675C" w:rsidRDefault="007E574A" w:rsidP="007E574A">
            <w:pPr>
              <w:pStyle w:val="af6"/>
              <w:ind w:left="-49" w:right="-86"/>
            </w:pPr>
          </w:p>
        </w:tc>
        <w:tc>
          <w:tcPr>
            <w:tcW w:w="979" w:type="pct"/>
            <w:gridSpan w:val="2"/>
          </w:tcPr>
          <w:p w14:paraId="5511E87E" w14:textId="6AFDE75D" w:rsidR="007E574A" w:rsidRPr="00D8675C" w:rsidRDefault="007E574A" w:rsidP="007E574A">
            <w:pPr>
              <w:pStyle w:val="af6"/>
              <w:ind w:left="-48" w:right="-87"/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D8675C">
              <w:rPr>
                <w:lang w:val="ru-RU"/>
              </w:rPr>
              <w:t xml:space="preserve"> цепи </w:t>
            </w:r>
            <w:r>
              <w:rPr>
                <w:lang w:val="ru-RU"/>
              </w:rPr>
              <w:t>«</w:t>
            </w:r>
            <w:r w:rsidRPr="00D8675C">
              <w:rPr>
                <w:lang w:val="ru-RU"/>
              </w:rPr>
              <w:t>фаза-нуль</w:t>
            </w:r>
            <w:r>
              <w:rPr>
                <w:lang w:val="ru-RU"/>
              </w:rPr>
              <w:t>»</w:t>
            </w:r>
            <w:r w:rsidRPr="00D8675C">
              <w:rPr>
                <w:lang w:val="ru-RU"/>
              </w:rPr>
              <w:t xml:space="preserve"> в электроустановках до 1000 В с глухим заземлением не</w:t>
            </w: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9A1CD47" wp14:editId="0378DA41">
                      <wp:simplePos x="0" y="0"/>
                      <wp:positionH relativeFrom="column">
                        <wp:posOffset>-271780</wp:posOffset>
                      </wp:positionH>
                      <wp:positionV relativeFrom="page">
                        <wp:posOffset>1750060</wp:posOffset>
                      </wp:positionV>
                      <wp:extent cx="1612265" cy="469265"/>
                      <wp:effectExtent l="0" t="0" r="26035" b="26035"/>
                      <wp:wrapNone/>
                      <wp:docPr id="1797789640" name="Прямоугольник 1797789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692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185282873"/>
                                    <w:placeholder>
                                      <w:docPart w:val="8A7F9B4126A44614A5792B6BA10E8B9C"/>
                                    </w:placeholder>
                                    <w:date w:fullDate="2025-08-08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5BA51C9" w14:textId="5B4DD2A3" w:rsidR="007E574A" w:rsidRPr="00C40B1C" w:rsidRDefault="007E574A" w:rsidP="00C030A9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08.08.2025</w:t>
                                      </w:r>
                                    </w:p>
                                  </w:sdtContent>
                                </w:sdt>
                                <w:p w14:paraId="17E074A0" w14:textId="77777777" w:rsidR="007E574A" w:rsidRPr="00C40B1C" w:rsidRDefault="007E574A" w:rsidP="00C030A9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1CD47" id="Прямоугольник 1797789640" o:spid="_x0000_s1026" style="position:absolute;left:0;text-align:left;margin-left:-21.4pt;margin-top:137.8pt;width:126.95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" fillcolor="window" strokecolor="window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185282873"/>
                              <w:placeholder>
                                <w:docPart w:val="8A7F9B4126A44614A5792B6BA10E8B9C"/>
                              </w:placeholder>
                              <w:date w:fullDate="2025-08-0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5BA51C9" w14:textId="5B4DD2A3" w:rsidR="007E574A" w:rsidRPr="00C40B1C" w:rsidRDefault="007E574A" w:rsidP="00C030A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08.08.2025</w:t>
                                </w:r>
                              </w:p>
                            </w:sdtContent>
                          </w:sdt>
                          <w:p w14:paraId="17E074A0" w14:textId="77777777" w:rsidR="007E574A" w:rsidRPr="00C40B1C" w:rsidRDefault="007E574A" w:rsidP="00C030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D8675C">
              <w:rPr>
                <w:lang w:val="ru-RU"/>
              </w:rPr>
              <w:t>йтрали</w:t>
            </w:r>
          </w:p>
        </w:tc>
        <w:tc>
          <w:tcPr>
            <w:tcW w:w="985" w:type="pct"/>
          </w:tcPr>
          <w:p w14:paraId="0C2FC992" w14:textId="77777777" w:rsidR="007E574A" w:rsidRPr="00D8675C" w:rsidRDefault="007E574A" w:rsidP="007E574A">
            <w:pPr>
              <w:pStyle w:val="af6"/>
              <w:ind w:left="-66" w:right="-79"/>
              <w:rPr>
                <w:lang w:val="ru-RU"/>
              </w:rPr>
            </w:pPr>
            <w:r w:rsidRPr="00A7108E">
              <w:rPr>
                <w:lang w:val="ru-RU"/>
              </w:rPr>
              <w:t xml:space="preserve">ТКП </w:t>
            </w:r>
            <w:proofErr w:type="gramStart"/>
            <w:r w:rsidRPr="00A7108E">
              <w:rPr>
                <w:lang w:val="ru-RU"/>
              </w:rPr>
              <w:t>181-2023</w:t>
            </w:r>
            <w:proofErr w:type="gramEnd"/>
            <w:r w:rsidRPr="00A7108E">
              <w:rPr>
                <w:lang w:val="ru-RU"/>
              </w:rPr>
              <w:t xml:space="preserve"> Б.29.8,</w:t>
            </w:r>
          </w:p>
          <w:p w14:paraId="35365B80" w14:textId="77777777" w:rsidR="00B63528" w:rsidRDefault="007E574A" w:rsidP="007E574A">
            <w:pPr>
              <w:pStyle w:val="af6"/>
              <w:ind w:left="-66" w:right="-79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Pr="00D8675C">
              <w:rPr>
                <w:lang w:val="ru-RU"/>
              </w:rPr>
              <w:t xml:space="preserve"> </w:t>
            </w:r>
          </w:p>
          <w:p w14:paraId="20548F54" w14:textId="7A94B024" w:rsidR="007E574A" w:rsidRPr="00863B47" w:rsidRDefault="00B63528" w:rsidP="007E574A">
            <w:pPr>
              <w:pStyle w:val="af6"/>
              <w:ind w:left="-66" w:right="-79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7E574A" w:rsidRPr="00863B47">
              <w:rPr>
                <w:lang w:val="ru-RU"/>
              </w:rPr>
              <w:t>4.4.28.5,</w:t>
            </w:r>
          </w:p>
          <w:p w14:paraId="4DB15574" w14:textId="670B4036" w:rsidR="007E574A" w:rsidRPr="00D8675C" w:rsidRDefault="007E574A" w:rsidP="007E574A">
            <w:pPr>
              <w:pStyle w:val="af6"/>
              <w:ind w:left="-66"/>
              <w:rPr>
                <w:lang w:val="ru-RU"/>
              </w:rPr>
            </w:pPr>
            <w:r w:rsidRPr="00B63528">
              <w:rPr>
                <w:lang w:val="ru-RU"/>
              </w:rPr>
              <w:t>ГОСТ 30331.3-95</w:t>
            </w:r>
          </w:p>
        </w:tc>
        <w:tc>
          <w:tcPr>
            <w:tcW w:w="1073" w:type="pct"/>
          </w:tcPr>
          <w:p w14:paraId="2728333C" w14:textId="77777777" w:rsidR="007E574A" w:rsidRPr="00D8675C" w:rsidRDefault="007E574A" w:rsidP="007E574A">
            <w:pPr>
              <w:pStyle w:val="af6"/>
              <w:ind w:left="-52" w:right="-68"/>
              <w:rPr>
                <w:lang w:val="ru-RU"/>
              </w:rPr>
            </w:pPr>
            <w:r w:rsidRPr="00D8675C">
              <w:rPr>
                <w:lang w:val="ru-RU"/>
              </w:rPr>
              <w:t>МВИ.МН 2931-2017</w:t>
            </w:r>
          </w:p>
        </w:tc>
      </w:tr>
      <w:tr w:rsidR="00E51F36" w14:paraId="1904C0F0" w14:textId="77777777" w:rsidTr="00B63528">
        <w:trPr>
          <w:trHeight w:val="1079"/>
        </w:trPr>
        <w:tc>
          <w:tcPr>
            <w:tcW w:w="285" w:type="pct"/>
          </w:tcPr>
          <w:p w14:paraId="27AE767A" w14:textId="40F800B6" w:rsidR="00E51F36" w:rsidRDefault="00E51F36" w:rsidP="007E574A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950" w:type="pct"/>
            <w:vMerge w:val="restart"/>
          </w:tcPr>
          <w:p w14:paraId="6B03F0B9" w14:textId="77777777" w:rsidR="00E51F36" w:rsidRDefault="00E51F36" w:rsidP="007E57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Указатели напряжения </w:t>
            </w:r>
          </w:p>
          <w:p w14:paraId="1136D136" w14:textId="77777777" w:rsidR="00E51F36" w:rsidRDefault="00E51F36" w:rsidP="007E574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до 1000 В</w:t>
            </w:r>
          </w:p>
        </w:tc>
        <w:tc>
          <w:tcPr>
            <w:tcW w:w="728" w:type="pct"/>
          </w:tcPr>
          <w:p w14:paraId="7F04BC96" w14:textId="7C45DEC4" w:rsidR="00E51F36" w:rsidRPr="007E574A" w:rsidRDefault="00E51F36" w:rsidP="007E574A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>26.51/29.113</w:t>
            </w:r>
          </w:p>
          <w:p w14:paraId="73C3BAA1" w14:textId="77777777" w:rsidR="00E51F36" w:rsidRPr="007E574A" w:rsidRDefault="00E51F36" w:rsidP="007E574A">
            <w:pPr>
              <w:pStyle w:val="af6"/>
              <w:rPr>
                <w:lang w:val="ru-RU"/>
              </w:rPr>
            </w:pPr>
          </w:p>
        </w:tc>
        <w:tc>
          <w:tcPr>
            <w:tcW w:w="979" w:type="pct"/>
            <w:gridSpan w:val="2"/>
          </w:tcPr>
          <w:p w14:paraId="16BF8AE0" w14:textId="2D65B47D" w:rsidR="00E51F36" w:rsidRPr="007E574A" w:rsidRDefault="00E51F36" w:rsidP="007E574A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 xml:space="preserve">Испытание изоляции повышенным напряжением </w:t>
            </w:r>
          </w:p>
        </w:tc>
        <w:tc>
          <w:tcPr>
            <w:tcW w:w="985" w:type="pct"/>
            <w:vMerge w:val="restart"/>
          </w:tcPr>
          <w:p w14:paraId="6F909631" w14:textId="1A6B6F72" w:rsidR="00E51F36" w:rsidRPr="00567905" w:rsidRDefault="00E51F36" w:rsidP="00E51F36">
            <w:pPr>
              <w:ind w:left="-57"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10.5.9</w:t>
            </w:r>
            <w:r>
              <w:rPr>
                <w:sz w:val="22"/>
                <w:szCs w:val="22"/>
              </w:rPr>
              <w:t>.4</w:t>
            </w:r>
            <w:r w:rsidRPr="00567905">
              <w:rPr>
                <w:sz w:val="22"/>
                <w:szCs w:val="22"/>
              </w:rPr>
              <w:t xml:space="preserve">, </w:t>
            </w:r>
          </w:p>
          <w:p w14:paraId="18DEDA80" w14:textId="694505DA" w:rsidR="00E51F36" w:rsidRDefault="00E51F36" w:rsidP="00E51F36">
            <w:pPr>
              <w:ind w:left="-57"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  <w:r>
              <w:rPr>
                <w:sz w:val="22"/>
                <w:szCs w:val="22"/>
              </w:rPr>
              <w:t>, таблица Ж.1</w:t>
            </w:r>
          </w:p>
          <w:p w14:paraId="63741FA8" w14:textId="77777777" w:rsidR="00E51F36" w:rsidRDefault="00E51F36" w:rsidP="00E51F36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 xml:space="preserve">Фактические значения, </w:t>
            </w:r>
          </w:p>
          <w:p w14:paraId="64287C24" w14:textId="77777777" w:rsidR="00E51F36" w:rsidRPr="00D8675C" w:rsidRDefault="00E51F36" w:rsidP="00E51F36">
            <w:pPr>
              <w:pStyle w:val="af6"/>
              <w:ind w:left="-57" w:right="-143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Pr="007E574A">
              <w:rPr>
                <w:lang w:val="ru-RU"/>
              </w:rPr>
              <w:t>ксплуатационная документация</w:t>
            </w:r>
          </w:p>
          <w:p w14:paraId="164AD47F" w14:textId="51E35415" w:rsidR="00E51F36" w:rsidRPr="00D8675C" w:rsidRDefault="00E51F36" w:rsidP="00E51F36">
            <w:pPr>
              <w:pStyle w:val="af6"/>
              <w:ind w:left="-57"/>
              <w:rPr>
                <w:lang w:val="ru-RU"/>
              </w:rPr>
            </w:pPr>
          </w:p>
        </w:tc>
        <w:tc>
          <w:tcPr>
            <w:tcW w:w="1073" w:type="pct"/>
            <w:vMerge w:val="restart"/>
          </w:tcPr>
          <w:p w14:paraId="4FC6CF1F" w14:textId="77777777" w:rsidR="00E51F36" w:rsidRPr="00D8675C" w:rsidRDefault="00E51F36" w:rsidP="00E51F36">
            <w:pPr>
              <w:ind w:left="-57" w:right="-106"/>
            </w:pPr>
            <w:r w:rsidRPr="00E51F36">
              <w:rPr>
                <w:sz w:val="22"/>
                <w:szCs w:val="22"/>
              </w:rPr>
              <w:t xml:space="preserve">МВИ.МН </w:t>
            </w:r>
            <w:proofErr w:type="gramStart"/>
            <w:r w:rsidRPr="00E51F36">
              <w:rPr>
                <w:sz w:val="22"/>
                <w:szCs w:val="22"/>
              </w:rPr>
              <w:t>2217-2017</w:t>
            </w:r>
            <w:proofErr w:type="gramEnd"/>
          </w:p>
        </w:tc>
      </w:tr>
      <w:tr w:rsidR="00E51F36" w14:paraId="067FC6A5" w14:textId="77777777" w:rsidTr="00B63528">
        <w:trPr>
          <w:trHeight w:val="605"/>
        </w:trPr>
        <w:tc>
          <w:tcPr>
            <w:tcW w:w="285" w:type="pct"/>
          </w:tcPr>
          <w:p w14:paraId="2F7A6A71" w14:textId="526EB66F" w:rsidR="00E51F36" w:rsidRDefault="00E51F36" w:rsidP="00E51F3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50" w:type="pct"/>
            <w:vMerge/>
          </w:tcPr>
          <w:p w14:paraId="065230D2" w14:textId="77777777" w:rsidR="00E51F36" w:rsidRDefault="00E51F36" w:rsidP="00E51F36">
            <w:pPr>
              <w:pStyle w:val="af6"/>
              <w:rPr>
                <w:lang w:val="ru-RU"/>
              </w:rPr>
            </w:pPr>
          </w:p>
        </w:tc>
        <w:tc>
          <w:tcPr>
            <w:tcW w:w="728" w:type="pct"/>
          </w:tcPr>
          <w:p w14:paraId="1D09E098" w14:textId="77777777" w:rsidR="00E51F36" w:rsidRPr="007E574A" w:rsidRDefault="00E51F36" w:rsidP="00E51F36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>26.51/29.113</w:t>
            </w:r>
          </w:p>
          <w:p w14:paraId="1A278B82" w14:textId="77777777" w:rsidR="00E51F36" w:rsidRPr="007E574A" w:rsidRDefault="00E51F36" w:rsidP="00E51F36">
            <w:pPr>
              <w:pStyle w:val="af6"/>
              <w:rPr>
                <w:lang w:val="ru-RU"/>
              </w:rPr>
            </w:pPr>
          </w:p>
        </w:tc>
        <w:tc>
          <w:tcPr>
            <w:tcW w:w="979" w:type="pct"/>
            <w:gridSpan w:val="2"/>
          </w:tcPr>
          <w:p w14:paraId="7A1FBBEF" w14:textId="3BC3091A" w:rsidR="00E51F36" w:rsidRPr="00D8675C" w:rsidRDefault="00E51F36" w:rsidP="00E51F36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>Проверка повышенным напряжением</w:t>
            </w:r>
          </w:p>
        </w:tc>
        <w:tc>
          <w:tcPr>
            <w:tcW w:w="985" w:type="pct"/>
            <w:vMerge/>
          </w:tcPr>
          <w:p w14:paraId="2E79CB7E" w14:textId="4CE0B910" w:rsidR="00E51F36" w:rsidRPr="00D8675C" w:rsidRDefault="00E51F36" w:rsidP="00E51F36">
            <w:pPr>
              <w:pStyle w:val="af6"/>
              <w:ind w:left="-57"/>
              <w:rPr>
                <w:lang w:val="ru-RU"/>
              </w:rPr>
            </w:pPr>
          </w:p>
        </w:tc>
        <w:tc>
          <w:tcPr>
            <w:tcW w:w="1073" w:type="pct"/>
            <w:vMerge/>
          </w:tcPr>
          <w:p w14:paraId="11806A6E" w14:textId="77777777" w:rsidR="00E51F36" w:rsidRPr="00D8675C" w:rsidRDefault="00E51F36" w:rsidP="00E51F36">
            <w:pPr>
              <w:pStyle w:val="af6"/>
              <w:ind w:left="-52" w:right="-68"/>
              <w:rPr>
                <w:lang w:val="ru-RU"/>
              </w:rPr>
            </w:pPr>
          </w:p>
        </w:tc>
      </w:tr>
      <w:tr w:rsidR="00E51F36" w14:paraId="53DF5555" w14:textId="77777777" w:rsidTr="00B63528">
        <w:trPr>
          <w:trHeight w:val="1112"/>
        </w:trPr>
        <w:tc>
          <w:tcPr>
            <w:tcW w:w="285" w:type="pct"/>
          </w:tcPr>
          <w:p w14:paraId="6C7F74D4" w14:textId="31C7FE77" w:rsidR="00E51F36" w:rsidRDefault="00E51F36" w:rsidP="00E51F3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950" w:type="pct"/>
            <w:vMerge/>
          </w:tcPr>
          <w:p w14:paraId="70B1E4A5" w14:textId="77777777" w:rsidR="00E51F36" w:rsidRDefault="00E51F36" w:rsidP="00E51F36">
            <w:pPr>
              <w:pStyle w:val="af6"/>
              <w:rPr>
                <w:lang w:val="ru-RU"/>
              </w:rPr>
            </w:pPr>
          </w:p>
        </w:tc>
        <w:tc>
          <w:tcPr>
            <w:tcW w:w="728" w:type="pct"/>
          </w:tcPr>
          <w:p w14:paraId="49EBE97A" w14:textId="77777777" w:rsidR="00E51F36" w:rsidRPr="007E574A" w:rsidRDefault="00E51F36" w:rsidP="00E51F36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>26.51/29.113</w:t>
            </w:r>
          </w:p>
          <w:p w14:paraId="739D830D" w14:textId="77777777" w:rsidR="00E51F36" w:rsidRPr="007E574A" w:rsidRDefault="00E51F36" w:rsidP="00E51F36">
            <w:pPr>
              <w:pStyle w:val="af6"/>
              <w:rPr>
                <w:lang w:val="ru-RU"/>
              </w:rPr>
            </w:pPr>
          </w:p>
        </w:tc>
        <w:tc>
          <w:tcPr>
            <w:tcW w:w="979" w:type="pct"/>
            <w:gridSpan w:val="2"/>
          </w:tcPr>
          <w:p w14:paraId="7CB98653" w14:textId="7C59A03B" w:rsidR="00E51F36" w:rsidRPr="00D8675C" w:rsidRDefault="00E51F36" w:rsidP="00E51F36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 xml:space="preserve">Ток, </w:t>
            </w:r>
            <w:proofErr w:type="gramStart"/>
            <w:r w:rsidRPr="007E574A">
              <w:rPr>
                <w:lang w:val="ru-RU"/>
              </w:rPr>
              <w:t>протекаю-</w:t>
            </w:r>
            <w:proofErr w:type="spellStart"/>
            <w:r w:rsidRPr="007E574A">
              <w:rPr>
                <w:lang w:val="ru-RU"/>
              </w:rPr>
              <w:t>щий</w:t>
            </w:r>
            <w:proofErr w:type="spellEnd"/>
            <w:proofErr w:type="gramEnd"/>
            <w:r w:rsidRPr="007E574A">
              <w:rPr>
                <w:lang w:val="ru-RU"/>
              </w:rPr>
              <w:t xml:space="preserve"> через </w:t>
            </w:r>
            <w:proofErr w:type="gramStart"/>
            <w:r w:rsidRPr="007E574A">
              <w:rPr>
                <w:lang w:val="ru-RU"/>
              </w:rPr>
              <w:t>указа-</w:t>
            </w:r>
            <w:proofErr w:type="spellStart"/>
            <w:r w:rsidRPr="007E574A">
              <w:rPr>
                <w:lang w:val="ru-RU"/>
              </w:rPr>
              <w:t>тель</w:t>
            </w:r>
            <w:proofErr w:type="spellEnd"/>
            <w:proofErr w:type="gramEnd"/>
            <w:r w:rsidRPr="007E574A">
              <w:rPr>
                <w:lang w:val="ru-RU"/>
              </w:rPr>
              <w:t xml:space="preserve"> при наибольшем рабочем напряжении</w:t>
            </w:r>
          </w:p>
        </w:tc>
        <w:tc>
          <w:tcPr>
            <w:tcW w:w="985" w:type="pct"/>
            <w:vMerge/>
          </w:tcPr>
          <w:p w14:paraId="7463210D" w14:textId="193B6690" w:rsidR="00E51F36" w:rsidRPr="00D8675C" w:rsidRDefault="00E51F36" w:rsidP="00E51F36">
            <w:pPr>
              <w:pStyle w:val="af6"/>
              <w:ind w:left="-57"/>
              <w:rPr>
                <w:lang w:val="ru-RU"/>
              </w:rPr>
            </w:pPr>
          </w:p>
        </w:tc>
        <w:tc>
          <w:tcPr>
            <w:tcW w:w="1073" w:type="pct"/>
            <w:vMerge/>
          </w:tcPr>
          <w:p w14:paraId="19F7D627" w14:textId="77777777" w:rsidR="00E51F36" w:rsidRPr="00D8675C" w:rsidRDefault="00E51F36" w:rsidP="00E51F36">
            <w:pPr>
              <w:pStyle w:val="af6"/>
              <w:ind w:left="-52" w:right="-68"/>
              <w:rPr>
                <w:lang w:val="ru-RU"/>
              </w:rPr>
            </w:pPr>
          </w:p>
        </w:tc>
      </w:tr>
      <w:tr w:rsidR="00E51F36" w14:paraId="7619392A" w14:textId="77777777" w:rsidTr="00B63528">
        <w:trPr>
          <w:trHeight w:val="956"/>
        </w:trPr>
        <w:tc>
          <w:tcPr>
            <w:tcW w:w="285" w:type="pct"/>
          </w:tcPr>
          <w:p w14:paraId="2D2D2AEE" w14:textId="6079E196" w:rsidR="00E51F36" w:rsidRDefault="00E51F36" w:rsidP="00E51F3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950" w:type="pct"/>
            <w:vMerge/>
          </w:tcPr>
          <w:p w14:paraId="38D4C733" w14:textId="77777777" w:rsidR="00E51F36" w:rsidRDefault="00E51F36" w:rsidP="00E51F36">
            <w:pPr>
              <w:pStyle w:val="af6"/>
              <w:rPr>
                <w:lang w:val="ru-RU"/>
              </w:rPr>
            </w:pPr>
          </w:p>
        </w:tc>
        <w:tc>
          <w:tcPr>
            <w:tcW w:w="728" w:type="pct"/>
          </w:tcPr>
          <w:p w14:paraId="5E600DF2" w14:textId="77777777" w:rsidR="00E51F36" w:rsidRPr="007E574A" w:rsidRDefault="00E51F36" w:rsidP="00E51F36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>26.51/29.113</w:t>
            </w:r>
          </w:p>
          <w:p w14:paraId="55EAC817" w14:textId="77777777" w:rsidR="00E51F36" w:rsidRPr="007E574A" w:rsidRDefault="00E51F36" w:rsidP="00E51F36">
            <w:pPr>
              <w:pStyle w:val="af6"/>
              <w:rPr>
                <w:lang w:val="ru-RU"/>
              </w:rPr>
            </w:pPr>
          </w:p>
        </w:tc>
        <w:tc>
          <w:tcPr>
            <w:tcW w:w="979" w:type="pct"/>
            <w:gridSpan w:val="2"/>
          </w:tcPr>
          <w:p w14:paraId="2B0B0F05" w14:textId="2603E631" w:rsidR="00E51F36" w:rsidRPr="007E574A" w:rsidRDefault="00E51F36" w:rsidP="00E51F36">
            <w:pPr>
              <w:pStyle w:val="af6"/>
              <w:rPr>
                <w:lang w:val="ru-RU"/>
              </w:rPr>
            </w:pPr>
            <w:r w:rsidRPr="007E574A">
              <w:rPr>
                <w:lang w:val="ru-RU"/>
              </w:rPr>
              <w:t>Напряжение индикации</w:t>
            </w:r>
          </w:p>
        </w:tc>
        <w:tc>
          <w:tcPr>
            <w:tcW w:w="985" w:type="pct"/>
          </w:tcPr>
          <w:p w14:paraId="698EBFB5" w14:textId="77777777" w:rsidR="00E56A3D" w:rsidRDefault="00E56A3D" w:rsidP="00E56A3D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 xml:space="preserve">Фактические значения, </w:t>
            </w:r>
          </w:p>
          <w:p w14:paraId="624C0589" w14:textId="248F170E" w:rsidR="00E51F36" w:rsidRPr="00567905" w:rsidRDefault="00E56A3D" w:rsidP="0088647F">
            <w:pPr>
              <w:pStyle w:val="af6"/>
              <w:ind w:left="-57" w:right="-143"/>
            </w:pPr>
            <w:r>
              <w:rPr>
                <w:lang w:val="ru-RU"/>
              </w:rPr>
              <w:t>э</w:t>
            </w:r>
            <w:r w:rsidRPr="007E574A">
              <w:rPr>
                <w:lang w:val="ru-RU"/>
              </w:rPr>
              <w:t>ксплуатационная документация</w:t>
            </w:r>
          </w:p>
        </w:tc>
        <w:tc>
          <w:tcPr>
            <w:tcW w:w="1073" w:type="pct"/>
            <w:vMerge/>
          </w:tcPr>
          <w:p w14:paraId="197D46FE" w14:textId="77777777" w:rsidR="00E51F36" w:rsidRPr="00D8675C" w:rsidRDefault="00E51F36" w:rsidP="00E51F36">
            <w:pPr>
              <w:pStyle w:val="af6"/>
              <w:ind w:left="-52" w:right="-68"/>
              <w:rPr>
                <w:lang w:val="ru-RU"/>
              </w:rPr>
            </w:pPr>
          </w:p>
        </w:tc>
      </w:tr>
      <w:tr w:rsidR="00812ADD" w14:paraId="1FDD7BA4" w14:textId="77777777" w:rsidTr="00D8675C">
        <w:trPr>
          <w:trHeight w:val="64"/>
        </w:trPr>
        <w:tc>
          <w:tcPr>
            <w:tcW w:w="5000" w:type="pct"/>
            <w:gridSpan w:val="7"/>
          </w:tcPr>
          <w:p w14:paraId="666A8782" w14:textId="7DFABDE6" w:rsidR="00812ADD" w:rsidRPr="00843F63" w:rsidRDefault="00E56A3D" w:rsidP="00D201CC">
            <w:pPr>
              <w:ind w:left="-48" w:right="-87"/>
              <w:jc w:val="both"/>
              <w:rPr>
                <w:sz w:val="22"/>
                <w:szCs w:val="22"/>
              </w:rPr>
            </w:pPr>
            <w:r w:rsidRPr="00B63528">
              <w:rPr>
                <w:sz w:val="22"/>
                <w:szCs w:val="22"/>
              </w:rPr>
              <w:t xml:space="preserve">Структурные подразделения, сотрудники которых привлекаются ЦПЛЭС для выполнения измерений, испытаний: </w:t>
            </w:r>
            <w:r w:rsidRPr="00843F63">
              <w:rPr>
                <w:sz w:val="22"/>
                <w:szCs w:val="22"/>
              </w:rPr>
              <w:t>Борисовский зональный узел электросвязи</w:t>
            </w:r>
            <w:r>
              <w:rPr>
                <w:sz w:val="22"/>
                <w:szCs w:val="22"/>
              </w:rPr>
              <w:t xml:space="preserve"> (</w:t>
            </w:r>
            <w:r w:rsidRPr="00653FD0">
              <w:rPr>
                <w:sz w:val="22"/>
                <w:szCs w:val="22"/>
              </w:rPr>
              <w:t xml:space="preserve">г. Борисов, ул. Чапаева, </w:t>
            </w:r>
            <w:proofErr w:type="gramStart"/>
            <w:r w:rsidRPr="00653FD0">
              <w:rPr>
                <w:sz w:val="22"/>
                <w:szCs w:val="22"/>
              </w:rPr>
              <w:t>4-1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53FD0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> </w:t>
            </w:r>
            <w:r w:rsidRPr="00653FD0">
              <w:rPr>
                <w:sz w:val="22"/>
                <w:szCs w:val="22"/>
              </w:rPr>
              <w:t>Борисов, ул.</w:t>
            </w:r>
            <w:r>
              <w:rPr>
                <w:sz w:val="22"/>
                <w:szCs w:val="22"/>
              </w:rPr>
              <w:t xml:space="preserve"> </w:t>
            </w:r>
            <w:r w:rsidRPr="00653FD0">
              <w:rPr>
                <w:sz w:val="22"/>
                <w:szCs w:val="22"/>
              </w:rPr>
              <w:t>Строителей, 39</w:t>
            </w:r>
            <w:r>
              <w:rPr>
                <w:sz w:val="22"/>
                <w:szCs w:val="22"/>
              </w:rPr>
              <w:t>)</w:t>
            </w:r>
            <w:r w:rsidRPr="00653FD0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Pr="001F07E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олодечненский </w:t>
            </w:r>
            <w:r w:rsidRPr="00843F63">
              <w:rPr>
                <w:sz w:val="22"/>
                <w:szCs w:val="22"/>
              </w:rPr>
              <w:t xml:space="preserve">зональный </w:t>
            </w:r>
            <w:r>
              <w:rPr>
                <w:sz w:val="22"/>
                <w:szCs w:val="22"/>
              </w:rPr>
              <w:t>узел электросвязи (</w:t>
            </w:r>
            <w:r w:rsidRPr="00653FD0">
              <w:rPr>
                <w:sz w:val="22"/>
                <w:szCs w:val="22"/>
              </w:rPr>
              <w:t>г. Молодечно, ул.</w:t>
            </w:r>
            <w:r>
              <w:rPr>
                <w:sz w:val="22"/>
                <w:szCs w:val="22"/>
              </w:rPr>
              <w:t> </w:t>
            </w:r>
            <w:r w:rsidRPr="00653FD0">
              <w:rPr>
                <w:sz w:val="22"/>
                <w:szCs w:val="22"/>
              </w:rPr>
              <w:t>Великий Гостинец, 58а-1</w:t>
            </w:r>
            <w:r>
              <w:rPr>
                <w:sz w:val="22"/>
                <w:szCs w:val="22"/>
              </w:rPr>
              <w:t>)</w:t>
            </w:r>
          </w:p>
        </w:tc>
      </w:tr>
      <w:tr w:rsidR="00812ADD" w:rsidRPr="00D8675C" w14:paraId="3BC5DCB8" w14:textId="77777777" w:rsidTr="00B63528">
        <w:trPr>
          <w:trHeight w:val="64"/>
        </w:trPr>
        <w:tc>
          <w:tcPr>
            <w:tcW w:w="285" w:type="pct"/>
          </w:tcPr>
          <w:p w14:paraId="0EDD0E42" w14:textId="0B7EDB7F" w:rsidR="00812ADD" w:rsidRPr="00D8675C" w:rsidRDefault="00812ADD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950" w:type="pct"/>
          </w:tcPr>
          <w:p w14:paraId="5178BEFC" w14:textId="77777777" w:rsidR="00812ADD" w:rsidRPr="0068716A" w:rsidRDefault="00812ADD" w:rsidP="00812ADD">
            <w:pPr>
              <w:pStyle w:val="af6"/>
              <w:rPr>
                <w:lang w:val="ru-RU"/>
              </w:rPr>
            </w:pPr>
            <w:proofErr w:type="gramStart"/>
            <w:r w:rsidRPr="0068716A">
              <w:rPr>
                <w:lang w:val="ru-RU"/>
              </w:rPr>
              <w:t>Электро-изолирующие</w:t>
            </w:r>
            <w:proofErr w:type="gramEnd"/>
            <w:r w:rsidRPr="0068716A">
              <w:rPr>
                <w:lang w:val="ru-RU"/>
              </w:rPr>
              <w:t xml:space="preserve"> перчатки, галоши</w:t>
            </w:r>
          </w:p>
        </w:tc>
        <w:tc>
          <w:tcPr>
            <w:tcW w:w="728" w:type="pct"/>
          </w:tcPr>
          <w:p w14:paraId="2043AE8D" w14:textId="7495C6E7" w:rsidR="00812ADD" w:rsidRPr="0068716A" w:rsidRDefault="00812ADD" w:rsidP="00812ADD">
            <w:pPr>
              <w:pStyle w:val="af6"/>
              <w:ind w:left="-63" w:right="-86"/>
              <w:rPr>
                <w:sz w:val="20"/>
                <w:szCs w:val="20"/>
                <w:lang w:val="ru-RU"/>
              </w:rPr>
            </w:pPr>
            <w:r w:rsidRPr="0068716A">
              <w:rPr>
                <w:sz w:val="20"/>
                <w:szCs w:val="20"/>
                <w:lang w:val="ru-RU"/>
              </w:rPr>
              <w:t>22.19/29.113</w:t>
            </w:r>
          </w:p>
        </w:tc>
        <w:tc>
          <w:tcPr>
            <w:tcW w:w="979" w:type="pct"/>
            <w:gridSpan w:val="2"/>
          </w:tcPr>
          <w:p w14:paraId="5F8C2B5E" w14:textId="77777777" w:rsidR="00812ADD" w:rsidRPr="0068716A" w:rsidRDefault="00812ADD" w:rsidP="00812ADD">
            <w:pPr>
              <w:pStyle w:val="af6"/>
              <w:ind w:left="-48" w:right="-87"/>
              <w:rPr>
                <w:lang w:val="ru-RU"/>
              </w:rPr>
            </w:pPr>
            <w:r w:rsidRPr="0068716A">
              <w:rPr>
                <w:lang w:val="ru-RU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985" w:type="pct"/>
          </w:tcPr>
          <w:p w14:paraId="591FC73C" w14:textId="77777777" w:rsidR="00E56A3D" w:rsidRDefault="00E56A3D" w:rsidP="00E56A3D">
            <w:pPr>
              <w:pStyle w:val="af6"/>
              <w:ind w:left="-57"/>
              <w:rPr>
                <w:lang w:val="ru-RU"/>
              </w:rPr>
            </w:pPr>
            <w:r>
              <w:rPr>
                <w:lang w:val="ru-RU"/>
              </w:rPr>
              <w:t xml:space="preserve">Фактические значения, </w:t>
            </w:r>
          </w:p>
          <w:p w14:paraId="332B2569" w14:textId="77777777" w:rsidR="00E56A3D" w:rsidRPr="00D8675C" w:rsidRDefault="00E56A3D" w:rsidP="00E56A3D">
            <w:pPr>
              <w:pStyle w:val="af6"/>
              <w:ind w:left="-57" w:right="-143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Pr="007E574A">
              <w:rPr>
                <w:lang w:val="ru-RU"/>
              </w:rPr>
              <w:t>ксплуатационная документация</w:t>
            </w:r>
          </w:p>
          <w:p w14:paraId="092872C0" w14:textId="31BDCAF4" w:rsidR="00812ADD" w:rsidRPr="0068716A" w:rsidRDefault="00812ADD" w:rsidP="00812ADD">
            <w:pPr>
              <w:pStyle w:val="af6"/>
              <w:rPr>
                <w:lang w:val="ru-RU"/>
              </w:rPr>
            </w:pPr>
          </w:p>
        </w:tc>
        <w:tc>
          <w:tcPr>
            <w:tcW w:w="1073" w:type="pct"/>
          </w:tcPr>
          <w:p w14:paraId="6FC6E180" w14:textId="77777777" w:rsidR="00812ADD" w:rsidRPr="0068716A" w:rsidRDefault="00812ADD" w:rsidP="00812ADD">
            <w:pPr>
              <w:pStyle w:val="af6"/>
              <w:ind w:left="-52" w:right="-68"/>
              <w:rPr>
                <w:lang w:val="ru-RU"/>
              </w:rPr>
            </w:pPr>
            <w:r w:rsidRPr="0068716A">
              <w:rPr>
                <w:lang w:val="ru-RU"/>
              </w:rPr>
              <w:t xml:space="preserve">МВИ.МН </w:t>
            </w:r>
            <w:proofErr w:type="gramStart"/>
            <w:r w:rsidRPr="0068716A">
              <w:rPr>
                <w:lang w:val="ru-RU"/>
              </w:rPr>
              <w:t>2217-2017</w:t>
            </w:r>
            <w:proofErr w:type="gramEnd"/>
          </w:p>
        </w:tc>
      </w:tr>
      <w:tr w:rsidR="00812ADD" w:rsidRPr="00D8675C" w14:paraId="0479C5BB" w14:textId="77777777" w:rsidTr="00B63528">
        <w:trPr>
          <w:trHeight w:val="64"/>
        </w:trPr>
        <w:tc>
          <w:tcPr>
            <w:tcW w:w="285" w:type="pct"/>
          </w:tcPr>
          <w:p w14:paraId="30B14401" w14:textId="1CB759AD" w:rsidR="00812ADD" w:rsidRPr="00D8675C" w:rsidRDefault="00812ADD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950" w:type="pct"/>
          </w:tcPr>
          <w:p w14:paraId="1B8AA6F1" w14:textId="597ABEA6" w:rsidR="00812ADD" w:rsidRPr="00E56A3D" w:rsidRDefault="00E56A3D" w:rsidP="00812ADD">
            <w:pPr>
              <w:pStyle w:val="af6"/>
              <w:rPr>
                <w:lang w:val="ru-RU"/>
              </w:rPr>
            </w:pPr>
            <w:r w:rsidRPr="00E56A3D">
              <w:rPr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728" w:type="pct"/>
          </w:tcPr>
          <w:p w14:paraId="31333774" w14:textId="5F540427" w:rsidR="00812ADD" w:rsidRPr="0068716A" w:rsidRDefault="00812ADD" w:rsidP="00812ADD">
            <w:pPr>
              <w:pStyle w:val="af6"/>
              <w:ind w:left="-63" w:right="-86"/>
              <w:rPr>
                <w:sz w:val="20"/>
                <w:szCs w:val="20"/>
                <w:lang w:val="ru-RU"/>
              </w:rPr>
            </w:pPr>
            <w:r w:rsidRPr="0068716A">
              <w:rPr>
                <w:sz w:val="20"/>
                <w:szCs w:val="20"/>
                <w:lang w:val="ru-RU"/>
              </w:rPr>
              <w:t>25.73/29.113</w:t>
            </w:r>
          </w:p>
        </w:tc>
        <w:tc>
          <w:tcPr>
            <w:tcW w:w="979" w:type="pct"/>
            <w:gridSpan w:val="2"/>
          </w:tcPr>
          <w:p w14:paraId="14E3370F" w14:textId="77777777" w:rsidR="00812ADD" w:rsidRPr="0068716A" w:rsidRDefault="00812ADD" w:rsidP="00812ADD">
            <w:pPr>
              <w:pStyle w:val="af6"/>
              <w:ind w:left="-48" w:right="-87"/>
              <w:rPr>
                <w:lang w:val="ru-RU"/>
              </w:rPr>
            </w:pPr>
            <w:r w:rsidRPr="0068716A">
              <w:rPr>
                <w:lang w:val="ru-RU"/>
              </w:rPr>
              <w:t>Испытание повышенным напряжением частотой 50 Гц</w:t>
            </w:r>
          </w:p>
        </w:tc>
        <w:tc>
          <w:tcPr>
            <w:tcW w:w="985" w:type="pct"/>
          </w:tcPr>
          <w:p w14:paraId="249A4B6D" w14:textId="4E7D4B75" w:rsidR="00E56A3D" w:rsidRPr="00567905" w:rsidRDefault="00E56A3D" w:rsidP="00E56A3D">
            <w:pPr>
              <w:ind w:left="-57"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</w:t>
            </w:r>
            <w:r>
              <w:rPr>
                <w:sz w:val="22"/>
                <w:szCs w:val="22"/>
              </w:rPr>
              <w:t>12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565D70D6" w14:textId="606F2FF1" w:rsidR="00812ADD" w:rsidRPr="0068716A" w:rsidRDefault="00E56A3D" w:rsidP="0088647F">
            <w:pPr>
              <w:ind w:left="-57" w:right="-106"/>
            </w:pPr>
            <w:r w:rsidRPr="00567905">
              <w:rPr>
                <w:sz w:val="22"/>
                <w:szCs w:val="22"/>
              </w:rPr>
              <w:t>приложение Ж</w:t>
            </w:r>
            <w:r>
              <w:rPr>
                <w:sz w:val="22"/>
                <w:szCs w:val="22"/>
              </w:rPr>
              <w:t>, таблица Ж.1</w:t>
            </w:r>
          </w:p>
        </w:tc>
        <w:tc>
          <w:tcPr>
            <w:tcW w:w="1073" w:type="pct"/>
          </w:tcPr>
          <w:p w14:paraId="59BEB6DB" w14:textId="77777777" w:rsidR="00812ADD" w:rsidRPr="0068716A" w:rsidRDefault="00812ADD" w:rsidP="00812ADD">
            <w:pPr>
              <w:pStyle w:val="af6"/>
              <w:ind w:left="-52" w:right="-68"/>
              <w:rPr>
                <w:lang w:val="ru-RU"/>
              </w:rPr>
            </w:pPr>
            <w:r w:rsidRPr="0068716A">
              <w:rPr>
                <w:lang w:val="ru-RU"/>
              </w:rPr>
              <w:t xml:space="preserve">МВИ.МН </w:t>
            </w:r>
            <w:proofErr w:type="gramStart"/>
            <w:r w:rsidRPr="0068716A">
              <w:rPr>
                <w:lang w:val="ru-RU"/>
              </w:rPr>
              <w:t>2217-2017</w:t>
            </w:r>
            <w:proofErr w:type="gramEnd"/>
          </w:p>
        </w:tc>
      </w:tr>
      <w:tr w:rsidR="00812ADD" w:rsidRPr="00D8675C" w14:paraId="68C3B751" w14:textId="77777777" w:rsidTr="00D8675C">
        <w:trPr>
          <w:trHeight w:val="64"/>
        </w:trPr>
        <w:tc>
          <w:tcPr>
            <w:tcW w:w="5000" w:type="pct"/>
            <w:gridSpan w:val="7"/>
          </w:tcPr>
          <w:p w14:paraId="4EA34610" w14:textId="210E2164" w:rsidR="00E56A3D" w:rsidRPr="00E56A3D" w:rsidRDefault="0088647F" w:rsidP="0088647F">
            <w:pPr>
              <w:rPr>
                <w:lang w:eastAsia="en-US"/>
              </w:rPr>
            </w:pPr>
            <w:r w:rsidRPr="00B63528">
              <w:rPr>
                <w:sz w:val="22"/>
                <w:szCs w:val="22"/>
                <w:lang w:eastAsia="en-US"/>
              </w:rPr>
              <w:t xml:space="preserve">Структурные подразделения, сотрудники которых привлекаются ЦПЛЭС для выполнения измерений, испытаний: </w:t>
            </w:r>
            <w:r w:rsidRPr="0088647F">
              <w:rPr>
                <w:sz w:val="22"/>
                <w:szCs w:val="22"/>
                <w:lang w:eastAsia="en-US"/>
              </w:rPr>
              <w:t>Борисовский зональный узел электросвязи (г. Борисов, ул. Чапаева, 4-1, г. Борисов, ул. Строителей, 39); Дзержинский зональный узел электросвязи (г. Дзержинск, ул. Толстого, 4); Минский районный цех электросвязи (пос. Колодищи, Минский район, ул. Минская, 2); Минский линейно-технический цех (пос. Колодищи, Минский район, ул. Минская, 2); Молодечненский зональный узел электросвязи (г. Молодечно, ул. Великий Гостинец, 58а-1); Несвижский зональный узел электросвязи (г. Несвиж, ул. </w:t>
            </w:r>
            <w:proofErr w:type="spellStart"/>
            <w:r w:rsidRPr="0088647F">
              <w:rPr>
                <w:sz w:val="22"/>
                <w:szCs w:val="22"/>
                <w:lang w:eastAsia="en-US"/>
              </w:rPr>
              <w:t>Гейсика</w:t>
            </w:r>
            <w:proofErr w:type="spellEnd"/>
            <w:r w:rsidRPr="0088647F">
              <w:rPr>
                <w:sz w:val="22"/>
                <w:szCs w:val="22"/>
                <w:lang w:eastAsia="en-US"/>
              </w:rPr>
              <w:t>, 1); Пуховичский зональный узел электросвязи (г. Марьина Горка, ул. Советская, 6); Слуцкий зональный узел электросвязи (г. Слуцк, ул. Максима Богдановича, 2/1); Смолевичский зональный узел электросвязи (г. Смолевичи, ул. Советская, 120); Солигорский зональный узел электросвязи (г. Солигорск, пр. Мира, 40)</w:t>
            </w:r>
          </w:p>
        </w:tc>
      </w:tr>
      <w:tr w:rsidR="0088647F" w:rsidRPr="00D8675C" w14:paraId="54409FB5" w14:textId="77777777" w:rsidTr="00B63528">
        <w:trPr>
          <w:trHeight w:val="64"/>
        </w:trPr>
        <w:tc>
          <w:tcPr>
            <w:tcW w:w="285" w:type="pct"/>
          </w:tcPr>
          <w:p w14:paraId="375C80A8" w14:textId="77777777" w:rsidR="0088647F" w:rsidRPr="00D8675C" w:rsidRDefault="0088647F" w:rsidP="001E169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950" w:type="pct"/>
            <w:vMerge w:val="restart"/>
          </w:tcPr>
          <w:p w14:paraId="46CAF4A2" w14:textId="77777777" w:rsidR="0088647F" w:rsidRPr="0024493D" w:rsidRDefault="0088647F" w:rsidP="001E1694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Волоконно-оптические линии передачи</w:t>
            </w:r>
          </w:p>
          <w:p w14:paraId="72C08BE3" w14:textId="164FF101" w:rsidR="0088647F" w:rsidRPr="0024493D" w:rsidRDefault="0088647F" w:rsidP="001E1694">
            <w:pPr>
              <w:pStyle w:val="af6"/>
              <w:rPr>
                <w:lang w:val="ru-RU"/>
              </w:rPr>
            </w:pPr>
          </w:p>
        </w:tc>
        <w:tc>
          <w:tcPr>
            <w:tcW w:w="728" w:type="pct"/>
          </w:tcPr>
          <w:p w14:paraId="5FC38204" w14:textId="77777777" w:rsidR="0088647F" w:rsidRPr="0024493D" w:rsidRDefault="0088647F" w:rsidP="001E169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27.32/33.110</w:t>
            </w:r>
          </w:p>
          <w:p w14:paraId="6A5FCBB6" w14:textId="77777777" w:rsidR="0088647F" w:rsidRPr="00D8675C" w:rsidRDefault="0088647F" w:rsidP="001E1694">
            <w:pPr>
              <w:pStyle w:val="af6"/>
              <w:ind w:left="-63" w:right="-86"/>
            </w:pPr>
          </w:p>
        </w:tc>
        <w:tc>
          <w:tcPr>
            <w:tcW w:w="979" w:type="pct"/>
            <w:gridSpan w:val="2"/>
          </w:tcPr>
          <w:p w14:paraId="7816F369" w14:textId="77777777" w:rsidR="0088647F" w:rsidRPr="0024493D" w:rsidRDefault="0088647F" w:rsidP="001E1694">
            <w:pPr>
              <w:pStyle w:val="af6"/>
              <w:ind w:left="-76" w:right="-87"/>
              <w:rPr>
                <w:lang w:val="ru-RU"/>
              </w:rPr>
            </w:pPr>
            <w:r w:rsidRPr="0024493D">
              <w:rPr>
                <w:lang w:val="ru-RU"/>
              </w:rPr>
              <w:t>Затухание ЭКУ</w:t>
            </w:r>
          </w:p>
        </w:tc>
        <w:tc>
          <w:tcPr>
            <w:tcW w:w="985" w:type="pct"/>
          </w:tcPr>
          <w:p w14:paraId="2384EB5F" w14:textId="77777777" w:rsidR="0088647F" w:rsidRPr="0024493D" w:rsidRDefault="0088647F" w:rsidP="001E1694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ТКП 212-2010</w:t>
            </w:r>
          </w:p>
          <w:p w14:paraId="3D466877" w14:textId="77777777" w:rsidR="0088647F" w:rsidRPr="0024493D" w:rsidRDefault="0088647F" w:rsidP="001E1694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А.1.3</w:t>
            </w:r>
          </w:p>
        </w:tc>
        <w:tc>
          <w:tcPr>
            <w:tcW w:w="1073" w:type="pct"/>
          </w:tcPr>
          <w:p w14:paraId="5122659C" w14:textId="77777777" w:rsidR="0088647F" w:rsidRPr="0024493D" w:rsidRDefault="0088647F" w:rsidP="001E1694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4710-2013</w:t>
            </w:r>
          </w:p>
          <w:p w14:paraId="2FA0FD58" w14:textId="77777777" w:rsidR="0088647F" w:rsidRPr="0024493D" w:rsidRDefault="0088647F" w:rsidP="001E1694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4820-2013</w:t>
            </w:r>
          </w:p>
          <w:p w14:paraId="4E23F37B" w14:textId="77777777" w:rsidR="0088647F" w:rsidRPr="0024493D" w:rsidRDefault="0088647F" w:rsidP="001E1694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4821-2013</w:t>
            </w:r>
          </w:p>
        </w:tc>
      </w:tr>
      <w:tr w:rsidR="0088647F" w:rsidRPr="00D8675C" w14:paraId="78F41E74" w14:textId="77777777" w:rsidTr="00B63528">
        <w:trPr>
          <w:trHeight w:val="64"/>
        </w:trPr>
        <w:tc>
          <w:tcPr>
            <w:tcW w:w="285" w:type="pct"/>
          </w:tcPr>
          <w:p w14:paraId="47666504" w14:textId="77777777" w:rsidR="0088647F" w:rsidRPr="00D8675C" w:rsidRDefault="0088647F" w:rsidP="001E1694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</w:t>
            </w:r>
          </w:p>
        </w:tc>
        <w:tc>
          <w:tcPr>
            <w:tcW w:w="950" w:type="pct"/>
            <w:vMerge/>
          </w:tcPr>
          <w:p w14:paraId="3E3E1CCD" w14:textId="181DB58F" w:rsidR="0088647F" w:rsidRPr="0024493D" w:rsidRDefault="0088647F" w:rsidP="001E1694">
            <w:pPr>
              <w:pStyle w:val="af6"/>
              <w:rPr>
                <w:lang w:val="ru-RU"/>
              </w:rPr>
            </w:pPr>
          </w:p>
        </w:tc>
        <w:tc>
          <w:tcPr>
            <w:tcW w:w="738" w:type="pct"/>
            <w:gridSpan w:val="2"/>
            <w:vMerge w:val="restart"/>
          </w:tcPr>
          <w:p w14:paraId="6FE3AFD9" w14:textId="77777777" w:rsidR="0088647F" w:rsidRPr="0024493D" w:rsidRDefault="0088647F" w:rsidP="001E169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27.32/33.110</w:t>
            </w:r>
          </w:p>
          <w:p w14:paraId="0CDE0DB3" w14:textId="77777777" w:rsidR="0088647F" w:rsidRPr="00D8675C" w:rsidRDefault="0088647F" w:rsidP="001E1694">
            <w:pPr>
              <w:pStyle w:val="af6"/>
              <w:ind w:left="-63" w:right="-86"/>
            </w:pPr>
          </w:p>
        </w:tc>
        <w:tc>
          <w:tcPr>
            <w:tcW w:w="969" w:type="pct"/>
          </w:tcPr>
          <w:p w14:paraId="3DC034DD" w14:textId="77777777" w:rsidR="0088647F" w:rsidRPr="0024493D" w:rsidRDefault="0088647F" w:rsidP="001E1694">
            <w:pPr>
              <w:ind w:left="-76" w:right="-87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Затухание на соединителях</w:t>
            </w:r>
          </w:p>
        </w:tc>
        <w:tc>
          <w:tcPr>
            <w:tcW w:w="985" w:type="pct"/>
          </w:tcPr>
          <w:p w14:paraId="11B8DBE7" w14:textId="77777777" w:rsidR="0088647F" w:rsidRPr="0024493D" w:rsidRDefault="0088647F" w:rsidP="001E1694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ТКП 212-2010</w:t>
            </w:r>
          </w:p>
          <w:p w14:paraId="7BD8E9AE" w14:textId="77777777" w:rsidR="0088647F" w:rsidRPr="0024493D" w:rsidRDefault="0088647F" w:rsidP="001E1694">
            <w:pPr>
              <w:ind w:left="-37"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А.1.4, А.1.5, Б.3</w:t>
            </w:r>
          </w:p>
        </w:tc>
        <w:tc>
          <w:tcPr>
            <w:tcW w:w="1073" w:type="pct"/>
          </w:tcPr>
          <w:p w14:paraId="4B89C454" w14:textId="77777777" w:rsidR="0088647F" w:rsidRPr="0024493D" w:rsidRDefault="0088647F" w:rsidP="001E1694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4820-2013</w:t>
            </w:r>
          </w:p>
          <w:p w14:paraId="7F3D97C3" w14:textId="77777777" w:rsidR="0088647F" w:rsidRPr="0024493D" w:rsidRDefault="0088647F" w:rsidP="001E1694">
            <w:pPr>
              <w:ind w:left="-52"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МВИ.МН 4821-2013</w:t>
            </w:r>
          </w:p>
        </w:tc>
      </w:tr>
      <w:tr w:rsidR="0088647F" w:rsidRPr="00D8675C" w14:paraId="750D24A5" w14:textId="77777777" w:rsidTr="00B63528">
        <w:trPr>
          <w:trHeight w:val="64"/>
        </w:trPr>
        <w:tc>
          <w:tcPr>
            <w:tcW w:w="285" w:type="pct"/>
          </w:tcPr>
          <w:p w14:paraId="484149D7" w14:textId="77777777" w:rsidR="0088647F" w:rsidRPr="00D8675C" w:rsidRDefault="0088647F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</w:t>
            </w:r>
          </w:p>
        </w:tc>
        <w:tc>
          <w:tcPr>
            <w:tcW w:w="950" w:type="pct"/>
            <w:vMerge/>
          </w:tcPr>
          <w:p w14:paraId="0BBAA722" w14:textId="77777777" w:rsidR="0088647F" w:rsidRPr="00D8675C" w:rsidRDefault="0088647F" w:rsidP="00812ADD">
            <w:pPr>
              <w:pStyle w:val="af6"/>
              <w:ind w:left="-63" w:right="-86"/>
            </w:pPr>
          </w:p>
        </w:tc>
        <w:tc>
          <w:tcPr>
            <w:tcW w:w="738" w:type="pct"/>
            <w:gridSpan w:val="2"/>
            <w:vMerge/>
          </w:tcPr>
          <w:p w14:paraId="12AA77A8" w14:textId="77777777" w:rsidR="0088647F" w:rsidRPr="00D8675C" w:rsidRDefault="0088647F" w:rsidP="00812ADD">
            <w:pPr>
              <w:pStyle w:val="af6"/>
              <w:ind w:left="-63" w:right="-86"/>
            </w:pPr>
          </w:p>
        </w:tc>
        <w:tc>
          <w:tcPr>
            <w:tcW w:w="969" w:type="pct"/>
          </w:tcPr>
          <w:p w14:paraId="30BD1344" w14:textId="77777777" w:rsidR="0088647F" w:rsidRPr="0024493D" w:rsidRDefault="0088647F" w:rsidP="00812ADD">
            <w:pPr>
              <w:pStyle w:val="af6"/>
              <w:ind w:left="-76" w:right="-87"/>
              <w:rPr>
                <w:lang w:val="ru-RU"/>
              </w:rPr>
            </w:pPr>
            <w:r w:rsidRPr="0024493D">
              <w:rPr>
                <w:lang w:val="ru-RU"/>
              </w:rPr>
              <w:t>Затухание ЭКУ приведенное к длине 1 км</w:t>
            </w:r>
          </w:p>
        </w:tc>
        <w:tc>
          <w:tcPr>
            <w:tcW w:w="985" w:type="pct"/>
          </w:tcPr>
          <w:p w14:paraId="6098EA1F" w14:textId="77777777" w:rsidR="0088647F" w:rsidRPr="0024493D" w:rsidRDefault="0088647F" w:rsidP="00812ADD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ТКП 212-2010</w:t>
            </w:r>
          </w:p>
          <w:p w14:paraId="655A9FF8" w14:textId="77777777" w:rsidR="0088647F" w:rsidRPr="0024493D" w:rsidRDefault="0088647F" w:rsidP="00812ADD">
            <w:pPr>
              <w:ind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А.1.2</w:t>
            </w:r>
          </w:p>
        </w:tc>
        <w:tc>
          <w:tcPr>
            <w:tcW w:w="1073" w:type="pct"/>
          </w:tcPr>
          <w:p w14:paraId="60B7DED5" w14:textId="77777777" w:rsidR="0088647F" w:rsidRPr="0024493D" w:rsidRDefault="0088647F" w:rsidP="00812ADD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4820-2013</w:t>
            </w:r>
          </w:p>
          <w:p w14:paraId="08EC873F" w14:textId="77777777" w:rsidR="0088647F" w:rsidRPr="0024493D" w:rsidRDefault="0088647F" w:rsidP="00812ADD">
            <w:pPr>
              <w:ind w:left="-52"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МВИ.МН 4821-2013</w:t>
            </w:r>
          </w:p>
        </w:tc>
      </w:tr>
      <w:tr w:rsidR="0088647F" w:rsidRPr="00D8675C" w14:paraId="3755F965" w14:textId="77777777" w:rsidTr="00B63528">
        <w:trPr>
          <w:trHeight w:val="64"/>
        </w:trPr>
        <w:tc>
          <w:tcPr>
            <w:tcW w:w="285" w:type="pct"/>
          </w:tcPr>
          <w:p w14:paraId="1443C6F4" w14:textId="77777777" w:rsidR="0088647F" w:rsidRPr="00D8675C" w:rsidRDefault="0088647F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</w:t>
            </w:r>
          </w:p>
        </w:tc>
        <w:tc>
          <w:tcPr>
            <w:tcW w:w="950" w:type="pct"/>
            <w:vMerge/>
          </w:tcPr>
          <w:p w14:paraId="07343F9B" w14:textId="77777777" w:rsidR="0088647F" w:rsidRPr="00D8675C" w:rsidRDefault="0088647F" w:rsidP="00812ADD">
            <w:pPr>
              <w:pStyle w:val="af6"/>
              <w:ind w:left="-63" w:right="-86"/>
            </w:pPr>
          </w:p>
        </w:tc>
        <w:tc>
          <w:tcPr>
            <w:tcW w:w="738" w:type="pct"/>
            <w:gridSpan w:val="2"/>
            <w:vMerge/>
          </w:tcPr>
          <w:p w14:paraId="7A78E34A" w14:textId="77777777" w:rsidR="0088647F" w:rsidRPr="00D8675C" w:rsidRDefault="0088647F" w:rsidP="00812ADD">
            <w:pPr>
              <w:pStyle w:val="af6"/>
              <w:ind w:left="-63" w:right="-86"/>
            </w:pPr>
          </w:p>
        </w:tc>
        <w:tc>
          <w:tcPr>
            <w:tcW w:w="969" w:type="pct"/>
          </w:tcPr>
          <w:p w14:paraId="0AB480C0" w14:textId="77777777" w:rsidR="0088647F" w:rsidRPr="0024493D" w:rsidRDefault="0088647F" w:rsidP="00812ADD">
            <w:pPr>
              <w:ind w:left="-76" w:right="-87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Оптическая длина волокна</w:t>
            </w:r>
          </w:p>
        </w:tc>
        <w:tc>
          <w:tcPr>
            <w:tcW w:w="985" w:type="pct"/>
          </w:tcPr>
          <w:p w14:paraId="49BC0AC2" w14:textId="77777777" w:rsidR="0088647F" w:rsidRPr="0024493D" w:rsidRDefault="0088647F" w:rsidP="00812ADD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ТКП 212-2010</w:t>
            </w:r>
          </w:p>
          <w:p w14:paraId="4DF5997B" w14:textId="77777777" w:rsidR="0088647F" w:rsidRPr="0024493D" w:rsidRDefault="0088647F" w:rsidP="00812ADD">
            <w:pPr>
              <w:ind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Б.2, Б.5, Б.7</w:t>
            </w:r>
          </w:p>
        </w:tc>
        <w:tc>
          <w:tcPr>
            <w:tcW w:w="1073" w:type="pct"/>
          </w:tcPr>
          <w:p w14:paraId="620DD7D4" w14:textId="77777777" w:rsidR="0088647F" w:rsidRPr="0024493D" w:rsidRDefault="0088647F" w:rsidP="00812ADD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4820-2013</w:t>
            </w:r>
          </w:p>
          <w:p w14:paraId="481DB92E" w14:textId="77777777" w:rsidR="0088647F" w:rsidRPr="0024493D" w:rsidRDefault="0088647F" w:rsidP="00812ADD">
            <w:pPr>
              <w:ind w:left="-52"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МВИ.МН 4821-2013</w:t>
            </w:r>
          </w:p>
        </w:tc>
      </w:tr>
      <w:tr w:rsidR="0088647F" w:rsidRPr="00D8675C" w14:paraId="36CFB480" w14:textId="77777777" w:rsidTr="00B63528">
        <w:trPr>
          <w:trHeight w:val="64"/>
        </w:trPr>
        <w:tc>
          <w:tcPr>
            <w:tcW w:w="285" w:type="pct"/>
          </w:tcPr>
          <w:p w14:paraId="784D6FCE" w14:textId="77777777" w:rsidR="0088647F" w:rsidRPr="00D8675C" w:rsidRDefault="0088647F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</w:t>
            </w:r>
          </w:p>
        </w:tc>
        <w:tc>
          <w:tcPr>
            <w:tcW w:w="950" w:type="pct"/>
            <w:vMerge/>
          </w:tcPr>
          <w:p w14:paraId="4DC7230D" w14:textId="77777777" w:rsidR="0088647F" w:rsidRPr="0024493D" w:rsidRDefault="0088647F" w:rsidP="00812ADD">
            <w:pPr>
              <w:pStyle w:val="af6"/>
              <w:rPr>
                <w:lang w:val="ru-RU"/>
              </w:rPr>
            </w:pPr>
          </w:p>
        </w:tc>
        <w:tc>
          <w:tcPr>
            <w:tcW w:w="738" w:type="pct"/>
            <w:gridSpan w:val="2"/>
            <w:vMerge/>
          </w:tcPr>
          <w:p w14:paraId="6B98953E" w14:textId="77777777" w:rsidR="0088647F" w:rsidRPr="0024493D" w:rsidRDefault="0088647F" w:rsidP="00812ADD">
            <w:pPr>
              <w:pStyle w:val="af6"/>
              <w:rPr>
                <w:lang w:val="ru-RU"/>
              </w:rPr>
            </w:pPr>
          </w:p>
        </w:tc>
        <w:tc>
          <w:tcPr>
            <w:tcW w:w="969" w:type="pct"/>
          </w:tcPr>
          <w:p w14:paraId="57A25E76" w14:textId="77777777" w:rsidR="0088647F" w:rsidRPr="0024493D" w:rsidRDefault="0088647F" w:rsidP="00812ADD">
            <w:pPr>
              <w:ind w:left="-76" w:right="-87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Километрическое затухание</w:t>
            </w:r>
          </w:p>
        </w:tc>
        <w:tc>
          <w:tcPr>
            <w:tcW w:w="985" w:type="pct"/>
          </w:tcPr>
          <w:p w14:paraId="0B0EC749" w14:textId="77777777" w:rsidR="0088647F" w:rsidRPr="0024493D" w:rsidRDefault="0088647F" w:rsidP="00812ADD">
            <w:pPr>
              <w:pStyle w:val="af6"/>
              <w:rPr>
                <w:lang w:val="ru-RU"/>
              </w:rPr>
            </w:pPr>
            <w:r w:rsidRPr="0024493D">
              <w:rPr>
                <w:lang w:val="ru-RU"/>
              </w:rPr>
              <w:t>ТКП 212-2010</w:t>
            </w:r>
          </w:p>
          <w:p w14:paraId="50FFFD02" w14:textId="77777777" w:rsidR="0088647F" w:rsidRPr="0024493D" w:rsidRDefault="0088647F" w:rsidP="00812ADD">
            <w:pPr>
              <w:ind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Б.2, Б.5, Б.7, Б.8</w:t>
            </w:r>
          </w:p>
        </w:tc>
        <w:tc>
          <w:tcPr>
            <w:tcW w:w="1073" w:type="pct"/>
          </w:tcPr>
          <w:p w14:paraId="079A0621" w14:textId="77777777" w:rsidR="0088647F" w:rsidRPr="0024493D" w:rsidRDefault="0088647F" w:rsidP="00812ADD">
            <w:pPr>
              <w:pStyle w:val="af6"/>
              <w:ind w:left="-52" w:right="-68"/>
              <w:rPr>
                <w:lang w:val="ru-RU"/>
              </w:rPr>
            </w:pPr>
            <w:r w:rsidRPr="0024493D">
              <w:rPr>
                <w:lang w:val="ru-RU"/>
              </w:rPr>
              <w:t>МВИ.МН 4820-2013</w:t>
            </w:r>
          </w:p>
          <w:p w14:paraId="3AE9CFA5" w14:textId="77777777" w:rsidR="0088647F" w:rsidRPr="0024493D" w:rsidRDefault="0088647F" w:rsidP="00812ADD">
            <w:pPr>
              <w:ind w:left="-52" w:right="-84"/>
              <w:rPr>
                <w:sz w:val="22"/>
                <w:szCs w:val="22"/>
              </w:rPr>
            </w:pPr>
            <w:r w:rsidRPr="0024493D">
              <w:rPr>
                <w:sz w:val="22"/>
                <w:szCs w:val="22"/>
              </w:rPr>
              <w:t>МВИ.МН 4821-2013</w:t>
            </w:r>
          </w:p>
        </w:tc>
      </w:tr>
      <w:tr w:rsidR="00812ADD" w:rsidRPr="00D8675C" w14:paraId="60D45A95" w14:textId="77777777" w:rsidTr="0068716A">
        <w:trPr>
          <w:trHeight w:val="64"/>
        </w:trPr>
        <w:tc>
          <w:tcPr>
            <w:tcW w:w="5000" w:type="pct"/>
            <w:gridSpan w:val="7"/>
          </w:tcPr>
          <w:p w14:paraId="594C57E2" w14:textId="3321D7DD" w:rsidR="00812ADD" w:rsidRPr="00670664" w:rsidRDefault="0088647F" w:rsidP="004A09E6">
            <w:pPr>
              <w:pStyle w:val="af6"/>
              <w:ind w:left="-52" w:right="-17"/>
              <w:jc w:val="both"/>
              <w:rPr>
                <w:lang w:val="ru-RU"/>
              </w:rPr>
            </w:pPr>
            <w:r w:rsidRPr="00B63528">
              <w:rPr>
                <w:lang w:val="ru-RU"/>
              </w:rPr>
              <w:lastRenderedPageBreak/>
              <w:t xml:space="preserve">Структурные подразделения, сотрудники которых привлекаются ЦПЛЭС для выполнения измерений, испытаний: </w:t>
            </w:r>
            <w:r w:rsidRPr="00A7108E">
              <w:rPr>
                <w:lang w:val="ru-RU"/>
              </w:rPr>
              <w:t>Борисовский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Борисов, ул.</w:t>
            </w:r>
            <w:r w:rsidRPr="00A7108E">
              <w:t> </w:t>
            </w:r>
            <w:r w:rsidRPr="00A7108E">
              <w:rPr>
                <w:lang w:val="ru-RU"/>
              </w:rPr>
              <w:t>Чапаева, 4-1, г.</w:t>
            </w:r>
            <w:r w:rsidRPr="00A7108E">
              <w:t> </w:t>
            </w:r>
            <w:r w:rsidRPr="00A7108E">
              <w:rPr>
                <w:lang w:val="ru-RU"/>
              </w:rPr>
              <w:t>Борисов, ул.</w:t>
            </w:r>
            <w:r w:rsidRPr="00A7108E">
              <w:t> </w:t>
            </w:r>
            <w:r w:rsidRPr="00A7108E">
              <w:rPr>
                <w:lang w:val="ru-RU"/>
              </w:rPr>
              <w:t>Строителей, 39); Дзержинский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Дзержинск, ул.</w:t>
            </w:r>
            <w:r w:rsidRPr="00A7108E">
              <w:t> </w:t>
            </w:r>
            <w:r w:rsidRPr="00A7108E">
              <w:rPr>
                <w:lang w:val="ru-RU"/>
              </w:rPr>
              <w:t>Толстого, 4); Минский районный цех электросвязи (пос.</w:t>
            </w:r>
            <w:r w:rsidRPr="00A7108E">
              <w:t> </w:t>
            </w:r>
            <w:r w:rsidRPr="00A7108E">
              <w:rPr>
                <w:lang w:val="ru-RU"/>
              </w:rPr>
              <w:t>Колодищи, Минский район, ул.</w:t>
            </w:r>
            <w:r w:rsidRPr="00A7108E">
              <w:t> </w:t>
            </w:r>
            <w:r w:rsidRPr="00A7108E">
              <w:rPr>
                <w:lang w:val="ru-RU"/>
              </w:rPr>
              <w:t>Минская, 2); Молодечненский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Молодечно, ул.</w:t>
            </w:r>
            <w:r w:rsidRPr="00A7108E">
              <w:t> </w:t>
            </w:r>
            <w:r w:rsidRPr="00A7108E">
              <w:rPr>
                <w:lang w:val="ru-RU"/>
              </w:rPr>
              <w:t>Великий</w:t>
            </w:r>
            <w:r w:rsidRPr="00A7108E">
              <w:t> </w:t>
            </w:r>
            <w:r w:rsidRPr="00A7108E">
              <w:rPr>
                <w:lang w:val="ru-RU"/>
              </w:rPr>
              <w:t>Гостинец, 58а-1); Несвижский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Несвиж, ул.</w:t>
            </w:r>
            <w:r w:rsidRPr="00A7108E">
              <w:t> </w:t>
            </w:r>
            <w:proofErr w:type="spellStart"/>
            <w:r w:rsidRPr="00A7108E">
              <w:rPr>
                <w:lang w:val="ru-RU"/>
              </w:rPr>
              <w:t>Гейсика</w:t>
            </w:r>
            <w:proofErr w:type="spellEnd"/>
            <w:r w:rsidRPr="00A7108E">
              <w:rPr>
                <w:lang w:val="ru-RU"/>
              </w:rPr>
              <w:t>, 1); Пуховичский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Марьина Горка, ул.</w:t>
            </w:r>
            <w:r w:rsidRPr="00A7108E">
              <w:t> </w:t>
            </w:r>
            <w:r w:rsidRPr="00A7108E">
              <w:rPr>
                <w:lang w:val="ru-RU"/>
              </w:rPr>
              <w:t>Советская, 6); Слуцкий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Слуцк, ул.</w:t>
            </w:r>
            <w:r w:rsidRPr="00A7108E">
              <w:t> </w:t>
            </w:r>
            <w:r w:rsidRPr="00A7108E">
              <w:rPr>
                <w:lang w:val="ru-RU"/>
              </w:rPr>
              <w:t>Максима</w:t>
            </w:r>
            <w:r w:rsidRPr="00A7108E">
              <w:t> </w:t>
            </w:r>
            <w:r w:rsidRPr="00A7108E">
              <w:rPr>
                <w:lang w:val="ru-RU"/>
              </w:rPr>
              <w:t>Богдановича, 2/1); Смолевичский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Смолевичи, ул.</w:t>
            </w:r>
            <w:r w:rsidRPr="00A7108E">
              <w:t> </w:t>
            </w:r>
            <w:r w:rsidRPr="00A7108E">
              <w:rPr>
                <w:lang w:val="ru-RU"/>
              </w:rPr>
              <w:t>Советская, 120); Солигорский зональный узел электросвязи (г.</w:t>
            </w:r>
            <w:r w:rsidRPr="00A7108E">
              <w:t> </w:t>
            </w:r>
            <w:r w:rsidRPr="00A7108E">
              <w:rPr>
                <w:lang w:val="ru-RU"/>
              </w:rPr>
              <w:t>Солигорск, пр.</w:t>
            </w:r>
            <w:r w:rsidRPr="00A7108E">
              <w:t> </w:t>
            </w:r>
            <w:r w:rsidRPr="00A7108E">
              <w:rPr>
                <w:lang w:val="ru-RU"/>
              </w:rPr>
              <w:t>Мира, 40)</w:t>
            </w:r>
          </w:p>
        </w:tc>
      </w:tr>
      <w:tr w:rsidR="00812ADD" w:rsidRPr="00D8675C" w14:paraId="43018950" w14:textId="77777777" w:rsidTr="00B63528">
        <w:trPr>
          <w:trHeight w:val="64"/>
        </w:trPr>
        <w:tc>
          <w:tcPr>
            <w:tcW w:w="285" w:type="pct"/>
          </w:tcPr>
          <w:p w14:paraId="4DA3EC08" w14:textId="77777777" w:rsidR="00812ADD" w:rsidRPr="003229C3" w:rsidRDefault="00812ADD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229C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950" w:type="pct"/>
          </w:tcPr>
          <w:p w14:paraId="24A2C9F2" w14:textId="77777777" w:rsidR="00812ADD" w:rsidRPr="003A50C5" w:rsidRDefault="00812ADD" w:rsidP="00812A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Pr="003A50C5">
              <w:rPr>
                <w:lang w:val="ru-RU"/>
              </w:rPr>
              <w:t>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38" w:type="pct"/>
            <w:gridSpan w:val="2"/>
          </w:tcPr>
          <w:p w14:paraId="142A16FE" w14:textId="77777777" w:rsidR="00812ADD" w:rsidRPr="003229C3" w:rsidRDefault="00812ADD" w:rsidP="00812ADD">
            <w:pPr>
              <w:ind w:right="-84"/>
              <w:rPr>
                <w:sz w:val="22"/>
                <w:szCs w:val="22"/>
              </w:rPr>
            </w:pPr>
            <w:r w:rsidRPr="003229C3">
              <w:rPr>
                <w:sz w:val="22"/>
                <w:szCs w:val="22"/>
              </w:rPr>
              <w:t>27.12/22.000</w:t>
            </w:r>
          </w:p>
          <w:p w14:paraId="2DC0CC17" w14:textId="77777777" w:rsidR="00812ADD" w:rsidRPr="003229C3" w:rsidRDefault="00812ADD" w:rsidP="00812ADD">
            <w:pPr>
              <w:ind w:right="-84"/>
              <w:rPr>
                <w:sz w:val="22"/>
                <w:szCs w:val="22"/>
              </w:rPr>
            </w:pPr>
            <w:r w:rsidRPr="003229C3">
              <w:rPr>
                <w:sz w:val="22"/>
                <w:szCs w:val="22"/>
              </w:rPr>
              <w:t>27.32/22.000</w:t>
            </w:r>
          </w:p>
          <w:p w14:paraId="58626293" w14:textId="77777777" w:rsidR="00812ADD" w:rsidRDefault="00812ADD" w:rsidP="00812ADD">
            <w:pPr>
              <w:ind w:right="-84"/>
            </w:pPr>
            <w:r w:rsidRPr="003229C3">
              <w:rPr>
                <w:sz w:val="22"/>
                <w:szCs w:val="22"/>
              </w:rPr>
              <w:t>27.90/22.000</w:t>
            </w:r>
          </w:p>
        </w:tc>
        <w:tc>
          <w:tcPr>
            <w:tcW w:w="969" w:type="pct"/>
          </w:tcPr>
          <w:p w14:paraId="516C8189" w14:textId="77777777" w:rsidR="00812ADD" w:rsidRPr="00CA466C" w:rsidRDefault="00812ADD" w:rsidP="00812ADD">
            <w:pPr>
              <w:ind w:left="10" w:right="-84"/>
              <w:rPr>
                <w:sz w:val="22"/>
                <w:szCs w:val="22"/>
              </w:rPr>
            </w:pPr>
            <w:r w:rsidRPr="00CA466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85" w:type="pct"/>
          </w:tcPr>
          <w:p w14:paraId="4AB24055" w14:textId="7F40B092" w:rsidR="00812ADD" w:rsidRPr="003A50C5" w:rsidRDefault="00812ADD" w:rsidP="00812ADD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 xml:space="preserve">ТКП </w:t>
            </w:r>
            <w:proofErr w:type="gramStart"/>
            <w:r w:rsidRPr="003A50C5">
              <w:rPr>
                <w:lang w:val="ru-RU"/>
              </w:rPr>
              <w:t>181-20</w:t>
            </w:r>
            <w:r w:rsidR="0088647F">
              <w:rPr>
                <w:lang w:val="ru-RU"/>
              </w:rPr>
              <w:t>23</w:t>
            </w:r>
            <w:proofErr w:type="gramEnd"/>
            <w:r w:rsidR="00B63528">
              <w:rPr>
                <w:lang w:val="ru-RU"/>
              </w:rPr>
              <w:t xml:space="preserve"> </w:t>
            </w:r>
            <w:r w:rsidRPr="003A50C5">
              <w:rPr>
                <w:lang w:val="ru-RU"/>
              </w:rPr>
              <w:t>Б.27.1</w:t>
            </w:r>
            <w:r>
              <w:rPr>
                <w:lang w:val="ru-RU"/>
              </w:rPr>
              <w:t>,</w:t>
            </w:r>
          </w:p>
          <w:p w14:paraId="4E5C36D0" w14:textId="77777777" w:rsidR="00B63528" w:rsidRDefault="00812ADD" w:rsidP="00812ADD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 xml:space="preserve">ТКП </w:t>
            </w:r>
            <w:proofErr w:type="gramStart"/>
            <w:r w:rsidRPr="003A50C5">
              <w:rPr>
                <w:lang w:val="ru-RU"/>
              </w:rPr>
              <w:t>339-20</w:t>
            </w:r>
            <w:r w:rsidR="00C030A9">
              <w:rPr>
                <w:lang w:val="ru-RU"/>
              </w:rPr>
              <w:t>22</w:t>
            </w:r>
            <w:proofErr w:type="gramEnd"/>
            <w:r w:rsidRPr="003A50C5">
              <w:rPr>
                <w:lang w:val="ru-RU"/>
              </w:rPr>
              <w:t xml:space="preserve"> </w:t>
            </w:r>
          </w:p>
          <w:p w14:paraId="335AD55F" w14:textId="090F7FFF" w:rsidR="00812ADD" w:rsidRPr="003A50C5" w:rsidRDefault="00B63528" w:rsidP="00812A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812ADD" w:rsidRPr="003A50C5">
              <w:rPr>
                <w:lang w:val="ru-RU"/>
              </w:rPr>
              <w:t>4.4.26.1</w:t>
            </w:r>
          </w:p>
        </w:tc>
        <w:tc>
          <w:tcPr>
            <w:tcW w:w="1073" w:type="pct"/>
          </w:tcPr>
          <w:p w14:paraId="3EB864D8" w14:textId="77777777" w:rsidR="00812ADD" w:rsidRPr="003A50C5" w:rsidRDefault="00812ADD" w:rsidP="00812ADD">
            <w:pPr>
              <w:pStyle w:val="af6"/>
              <w:ind w:left="-52" w:right="-82"/>
              <w:rPr>
                <w:lang w:val="ru-RU"/>
              </w:rPr>
            </w:pPr>
            <w:r w:rsidRPr="003A50C5">
              <w:rPr>
                <w:lang w:val="ru-RU"/>
              </w:rPr>
              <w:t>МВИ.МН 2219-201</w:t>
            </w:r>
            <w:r>
              <w:rPr>
                <w:lang w:val="ru-RU"/>
              </w:rPr>
              <w:t>7</w:t>
            </w:r>
          </w:p>
        </w:tc>
      </w:tr>
      <w:tr w:rsidR="00812ADD" w:rsidRPr="00D8675C" w14:paraId="6A59C231" w14:textId="77777777" w:rsidTr="00B63528">
        <w:trPr>
          <w:trHeight w:val="64"/>
        </w:trPr>
        <w:tc>
          <w:tcPr>
            <w:tcW w:w="285" w:type="pct"/>
          </w:tcPr>
          <w:p w14:paraId="2CFD898C" w14:textId="77777777" w:rsidR="00812ADD" w:rsidRPr="003229C3" w:rsidRDefault="00812ADD" w:rsidP="00812AD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</w:t>
            </w:r>
          </w:p>
        </w:tc>
        <w:tc>
          <w:tcPr>
            <w:tcW w:w="950" w:type="pct"/>
          </w:tcPr>
          <w:p w14:paraId="15927E47" w14:textId="77777777" w:rsidR="00812ADD" w:rsidRPr="003A50C5" w:rsidRDefault="00812ADD" w:rsidP="00812ADD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>Заземляющие устройства</w:t>
            </w:r>
          </w:p>
        </w:tc>
        <w:tc>
          <w:tcPr>
            <w:tcW w:w="738" w:type="pct"/>
            <w:gridSpan w:val="2"/>
          </w:tcPr>
          <w:p w14:paraId="30032909" w14:textId="77777777" w:rsidR="00812ADD" w:rsidRPr="003A50C5" w:rsidRDefault="00812ADD" w:rsidP="00812ADD">
            <w:pPr>
              <w:pStyle w:val="af6"/>
              <w:rPr>
                <w:lang w:val="ru-RU"/>
              </w:rPr>
            </w:pPr>
            <w:r>
              <w:t>27.90/22.000</w:t>
            </w:r>
          </w:p>
        </w:tc>
        <w:tc>
          <w:tcPr>
            <w:tcW w:w="969" w:type="pct"/>
          </w:tcPr>
          <w:p w14:paraId="0449FD70" w14:textId="77777777" w:rsidR="00812ADD" w:rsidRPr="003A50C5" w:rsidRDefault="00812ADD" w:rsidP="00812ADD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985" w:type="pct"/>
          </w:tcPr>
          <w:p w14:paraId="258C69E3" w14:textId="082AE6F7" w:rsidR="00812ADD" w:rsidRPr="003A50C5" w:rsidRDefault="00812ADD" w:rsidP="00812ADD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 xml:space="preserve">ТКП </w:t>
            </w:r>
            <w:proofErr w:type="gramStart"/>
            <w:r w:rsidRPr="003A50C5">
              <w:rPr>
                <w:lang w:val="ru-RU"/>
              </w:rPr>
              <w:t>181-20</w:t>
            </w:r>
            <w:r w:rsidR="0088647F">
              <w:rPr>
                <w:lang w:val="ru-RU"/>
              </w:rPr>
              <w:t>23</w:t>
            </w:r>
            <w:proofErr w:type="gramEnd"/>
            <w:r w:rsidR="0088647F">
              <w:rPr>
                <w:lang w:val="ru-RU"/>
              </w:rPr>
              <w:t xml:space="preserve"> </w:t>
            </w:r>
            <w:r w:rsidRPr="003A50C5">
              <w:rPr>
                <w:lang w:val="ru-RU"/>
              </w:rPr>
              <w:t>Б.29.4</w:t>
            </w:r>
            <w:r>
              <w:rPr>
                <w:lang w:val="ru-RU"/>
              </w:rPr>
              <w:t>,</w:t>
            </w:r>
          </w:p>
          <w:p w14:paraId="26DCF270" w14:textId="77777777" w:rsidR="00B63528" w:rsidRDefault="00812ADD" w:rsidP="00812ADD">
            <w:pPr>
              <w:pStyle w:val="af6"/>
              <w:rPr>
                <w:lang w:val="ru-RU"/>
              </w:rPr>
            </w:pPr>
            <w:r w:rsidRPr="003A50C5">
              <w:rPr>
                <w:lang w:val="ru-RU"/>
              </w:rPr>
              <w:t xml:space="preserve">ТКП </w:t>
            </w:r>
            <w:proofErr w:type="gramStart"/>
            <w:r w:rsidRPr="003A50C5">
              <w:rPr>
                <w:lang w:val="ru-RU"/>
              </w:rPr>
              <w:t>339-20</w:t>
            </w:r>
            <w:r w:rsidR="00C030A9">
              <w:rPr>
                <w:lang w:val="ru-RU"/>
              </w:rPr>
              <w:t>22</w:t>
            </w:r>
            <w:proofErr w:type="gramEnd"/>
            <w:r w:rsidRPr="003A50C5">
              <w:rPr>
                <w:lang w:val="ru-RU"/>
              </w:rPr>
              <w:t xml:space="preserve"> </w:t>
            </w:r>
          </w:p>
          <w:p w14:paraId="16C6E5C9" w14:textId="6C3ACD25" w:rsidR="00812ADD" w:rsidRPr="003A50C5" w:rsidRDefault="00B63528" w:rsidP="00812A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812ADD" w:rsidRPr="003A50C5">
              <w:rPr>
                <w:lang w:val="ru-RU"/>
              </w:rPr>
              <w:t>4.4.28.6</w:t>
            </w:r>
          </w:p>
        </w:tc>
        <w:tc>
          <w:tcPr>
            <w:tcW w:w="1073" w:type="pct"/>
          </w:tcPr>
          <w:p w14:paraId="676A0BF6" w14:textId="77777777" w:rsidR="00812ADD" w:rsidRPr="003A50C5" w:rsidRDefault="00812ADD" w:rsidP="00812ADD">
            <w:pPr>
              <w:pStyle w:val="af6"/>
              <w:ind w:left="-52" w:right="-82"/>
              <w:rPr>
                <w:lang w:val="ru-RU"/>
              </w:rPr>
            </w:pPr>
            <w:r w:rsidRPr="003A50C5">
              <w:rPr>
                <w:lang w:val="ru-RU"/>
              </w:rPr>
              <w:t>МВИ.МН 2215-201</w:t>
            </w:r>
            <w:r>
              <w:rPr>
                <w:lang w:val="ru-RU"/>
              </w:rPr>
              <w:t>7</w:t>
            </w:r>
          </w:p>
        </w:tc>
      </w:tr>
    </w:tbl>
    <w:p w14:paraId="107BCC3D" w14:textId="77777777" w:rsidR="0058219D" w:rsidRPr="00582A8F" w:rsidRDefault="0058219D">
      <w:pPr>
        <w:rPr>
          <w:sz w:val="24"/>
          <w:szCs w:val="24"/>
        </w:rPr>
      </w:pPr>
    </w:p>
    <w:p w14:paraId="02BDD55F" w14:textId="77777777" w:rsidR="0088647F" w:rsidRPr="00605AD3" w:rsidRDefault="0088647F" w:rsidP="0088647F">
      <w:pPr>
        <w:rPr>
          <w:b/>
        </w:rPr>
      </w:pPr>
      <w:r w:rsidRPr="00605AD3">
        <w:rPr>
          <w:b/>
        </w:rPr>
        <w:t xml:space="preserve">Примечание: </w:t>
      </w:r>
    </w:p>
    <w:p w14:paraId="47AF43CD" w14:textId="77777777" w:rsidR="0088647F" w:rsidRPr="00605AD3" w:rsidRDefault="0088647F" w:rsidP="0088647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9C8E259" w14:textId="77777777" w:rsidR="0088647F" w:rsidRDefault="0088647F" w:rsidP="0088647F">
      <w:pPr>
        <w:rPr>
          <w:color w:val="000000"/>
          <w:sz w:val="28"/>
          <w:szCs w:val="28"/>
        </w:rPr>
      </w:pPr>
    </w:p>
    <w:p w14:paraId="1AA036C4" w14:textId="77777777" w:rsidR="0088647F" w:rsidRDefault="0088647F" w:rsidP="0088647F">
      <w:pPr>
        <w:rPr>
          <w:color w:val="000000"/>
          <w:sz w:val="28"/>
          <w:szCs w:val="28"/>
        </w:rPr>
      </w:pPr>
    </w:p>
    <w:p w14:paraId="0F61CD28" w14:textId="77777777" w:rsidR="0088647F" w:rsidRDefault="0088647F" w:rsidP="008864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0823BD" w14:textId="77777777" w:rsidR="0088647F" w:rsidRDefault="0088647F" w:rsidP="008864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4FE9F1" w14:textId="77777777" w:rsidR="0088647F" w:rsidRDefault="0088647F" w:rsidP="008864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CEAC0D" w14:textId="77777777" w:rsidR="0088647F" w:rsidRPr="001D02D0" w:rsidRDefault="0088647F" w:rsidP="0088647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0AB3EF9" w14:textId="77777777" w:rsidR="0088647F" w:rsidRPr="001D02D0" w:rsidRDefault="0088647F" w:rsidP="0088647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149B9E8B" w14:textId="77777777" w:rsidR="0088647F" w:rsidRDefault="0088647F" w:rsidP="0088647F">
      <w:pPr>
        <w:pStyle w:val="af6"/>
        <w:outlineLvl w:val="1"/>
        <w:rPr>
          <w:iCs/>
          <w:lang w:val="ru-RU"/>
        </w:rPr>
      </w:pPr>
    </w:p>
    <w:p w14:paraId="39A85314" w14:textId="1C6C78B8" w:rsidR="00D00EC8" w:rsidRDefault="00C030A9" w:rsidP="003037D3">
      <w:pPr>
        <w:widowControl w:val="0"/>
        <w:ind w:left="952" w:hanging="952"/>
        <w:rPr>
          <w:b/>
          <w:sz w:val="24"/>
          <w:szCs w:val="16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85FDD80" wp14:editId="1FD8C71F">
                <wp:simplePos x="0" y="0"/>
                <wp:positionH relativeFrom="column">
                  <wp:posOffset>2234565</wp:posOffset>
                </wp:positionH>
                <wp:positionV relativeFrom="page">
                  <wp:posOffset>10001250</wp:posOffset>
                </wp:positionV>
                <wp:extent cx="1612265" cy="469265"/>
                <wp:effectExtent l="0" t="0" r="26035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69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date w:fullDate="2025-08-0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D6FE0C2" w14:textId="09E9825B" w:rsidR="00C030A9" w:rsidRPr="00C40B1C" w:rsidRDefault="0088647F" w:rsidP="00C030A9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08.08.2025</w:t>
                                </w:r>
                              </w:p>
                            </w:sdtContent>
                          </w:sdt>
                          <w:p w14:paraId="380E3F21" w14:textId="77777777" w:rsidR="00C030A9" w:rsidRPr="00C40B1C" w:rsidRDefault="00C030A9" w:rsidP="00C030A9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FDD80" id="Прямоугольник 1" o:spid="_x0000_s1027" style="position:absolute;left:0;text-align:left;margin-left:175.95pt;margin-top:787.5pt;width:126.95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000006979"/>
                        <w:date w:fullDate="2025-08-08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D6FE0C2" w14:textId="09E9825B" w:rsidR="00C030A9" w:rsidRPr="00C40B1C" w:rsidRDefault="0088647F" w:rsidP="00C030A9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08.08.2025</w:t>
                          </w:r>
                        </w:p>
                      </w:sdtContent>
                    </w:sdt>
                    <w:p w14:paraId="380E3F21" w14:textId="77777777" w:rsidR="00C030A9" w:rsidRPr="00C40B1C" w:rsidRDefault="00C030A9" w:rsidP="00C030A9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sectPr w:rsidR="00D00EC8" w:rsidSect="003037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F65F" w14:textId="77777777" w:rsidR="00B45C0C" w:rsidRDefault="00B45C0C" w:rsidP="0011070C">
      <w:r>
        <w:separator/>
      </w:r>
    </w:p>
  </w:endnote>
  <w:endnote w:type="continuationSeparator" w:id="0">
    <w:p w14:paraId="676F3959" w14:textId="77777777" w:rsidR="00B45C0C" w:rsidRDefault="00B45C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E56A3D" w:rsidRPr="00460ECA" w14:paraId="5D32BF87" w14:textId="77777777" w:rsidTr="00E56A3D">
      <w:tc>
        <w:tcPr>
          <w:tcW w:w="3690" w:type="dxa"/>
          <w:hideMark/>
        </w:tcPr>
        <w:p w14:paraId="210B5DF5" w14:textId="77777777" w:rsidR="00E56A3D" w:rsidRPr="00280E8C" w:rsidRDefault="00E56A3D" w:rsidP="00E56A3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C2049E2" w14:textId="77777777" w:rsidR="00E56A3D" w:rsidRPr="00E56A3D" w:rsidRDefault="00E56A3D" w:rsidP="00E56A3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56A3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84532BA" w14:textId="0B415D86" w:rsidR="00E56A3D" w:rsidRPr="00280E8C" w:rsidRDefault="00E56A3D" w:rsidP="00E56A3D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79970628"/>
            <w:placeholder>
              <w:docPart w:val="45F201B8F6814221AB1A6FA779274182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2174C1" w14:textId="6E357A5B" w:rsidR="00E56A3D" w:rsidRPr="00460ECA" w:rsidRDefault="00E56A3D" w:rsidP="00E56A3D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078901A2" w14:textId="77777777" w:rsidR="00E56A3D" w:rsidRPr="00E56A3D" w:rsidRDefault="00E56A3D" w:rsidP="00E56A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56A3D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8BAC49F" w14:textId="0E7CD84D" w:rsidR="00E56A3D" w:rsidRPr="00280E8C" w:rsidRDefault="00E56A3D" w:rsidP="00E56A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vAlign w:val="center"/>
          <w:hideMark/>
        </w:tcPr>
        <w:p w14:paraId="0015BE50" w14:textId="4AA256D7" w:rsidR="00E56A3D" w:rsidRPr="003A35F7" w:rsidRDefault="00E56A3D" w:rsidP="00E56A3D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</w:tbl>
  <w:p w14:paraId="7EEA8E4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1361A0DE" w14:textId="77777777" w:rsidTr="00A74514">
      <w:tc>
        <w:tcPr>
          <w:tcW w:w="3686" w:type="dxa"/>
          <w:hideMark/>
        </w:tcPr>
        <w:p w14:paraId="3ED1EC4E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66335B2" w14:textId="77777777" w:rsidR="00A417E3" w:rsidRPr="00E56A3D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56A3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770F9A78" w14:textId="0F9C95A1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3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A5DF43" w14:textId="435210A0" w:rsidR="00A417E3" w:rsidRPr="00460ECA" w:rsidRDefault="003037D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18.03.2022</w:t>
              </w:r>
            </w:p>
          </w:sdtContent>
        </w:sdt>
        <w:p w14:paraId="7272D5F1" w14:textId="77777777" w:rsidR="00A417E3" w:rsidRPr="003037D3" w:rsidRDefault="00A417E3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037D3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3A867F21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54C7E323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226439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226439">
            <w:rPr>
              <w:noProof/>
              <w:lang w:val="ru-RU"/>
            </w:rPr>
            <w:t>3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23650E63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DD33" w14:textId="77777777" w:rsidR="00B45C0C" w:rsidRDefault="00B45C0C" w:rsidP="0011070C">
      <w:r>
        <w:separator/>
      </w:r>
    </w:p>
  </w:footnote>
  <w:footnote w:type="continuationSeparator" w:id="0">
    <w:p w14:paraId="2A01C0AD" w14:textId="77777777" w:rsidR="00B45C0C" w:rsidRDefault="00B45C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52ACD2A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1BE1C5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379EF9F1" wp14:editId="68E762B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1B11CDC" w14:textId="77777777" w:rsidR="00460ECA" w:rsidRPr="007E574A" w:rsidRDefault="00460ECA" w:rsidP="00190DC6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E574A">
            <w:rPr>
              <w:bCs/>
              <w:sz w:val="24"/>
              <w:szCs w:val="24"/>
            </w:rPr>
            <w:t>Приложение</w:t>
          </w:r>
          <w:r w:rsidR="00DF59A1" w:rsidRPr="007E574A">
            <w:rPr>
              <w:bCs/>
              <w:sz w:val="24"/>
              <w:szCs w:val="24"/>
            </w:rPr>
            <w:t xml:space="preserve"> № </w:t>
          </w:r>
          <w:r w:rsidR="00190DC6" w:rsidRPr="007E574A">
            <w:rPr>
              <w:bCs/>
              <w:sz w:val="24"/>
              <w:szCs w:val="24"/>
            </w:rPr>
            <w:t>1</w:t>
          </w:r>
          <w:r w:rsidRPr="007E574A">
            <w:rPr>
              <w:bCs/>
              <w:sz w:val="24"/>
              <w:szCs w:val="24"/>
            </w:rPr>
            <w:t xml:space="preserve"> к аттестату аккредитации № BY/112 2.2737</w:t>
          </w:r>
        </w:p>
      </w:tc>
    </w:tr>
  </w:tbl>
  <w:p w14:paraId="4B1B1DE0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31B33D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0555D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FC33AB0" wp14:editId="4FAF1F7E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E3F79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9F165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287B9E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A097F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0937367">
    <w:abstractNumId w:val="6"/>
  </w:num>
  <w:num w:numId="2" w16cid:durableId="1288776727">
    <w:abstractNumId w:val="7"/>
  </w:num>
  <w:num w:numId="3" w16cid:durableId="1978564160">
    <w:abstractNumId w:val="4"/>
  </w:num>
  <w:num w:numId="4" w16cid:durableId="620455630">
    <w:abstractNumId w:val="1"/>
  </w:num>
  <w:num w:numId="5" w16cid:durableId="1811827319">
    <w:abstractNumId w:val="11"/>
  </w:num>
  <w:num w:numId="6" w16cid:durableId="2082292450">
    <w:abstractNumId w:val="3"/>
  </w:num>
  <w:num w:numId="7" w16cid:durableId="346829431">
    <w:abstractNumId w:val="8"/>
  </w:num>
  <w:num w:numId="8" w16cid:durableId="2042628358">
    <w:abstractNumId w:val="5"/>
  </w:num>
  <w:num w:numId="9" w16cid:durableId="1761370684">
    <w:abstractNumId w:val="9"/>
  </w:num>
  <w:num w:numId="10" w16cid:durableId="1713193411">
    <w:abstractNumId w:val="2"/>
  </w:num>
  <w:num w:numId="11" w16cid:durableId="738937991">
    <w:abstractNumId w:val="0"/>
  </w:num>
  <w:num w:numId="12" w16cid:durableId="941766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A72"/>
    <w:rsid w:val="00030948"/>
    <w:rsid w:val="00035B99"/>
    <w:rsid w:val="000643A6"/>
    <w:rsid w:val="00077467"/>
    <w:rsid w:val="0009264B"/>
    <w:rsid w:val="000A6CF1"/>
    <w:rsid w:val="000B54FE"/>
    <w:rsid w:val="000D1708"/>
    <w:rsid w:val="000D49BB"/>
    <w:rsid w:val="000E2AC4"/>
    <w:rsid w:val="00101C03"/>
    <w:rsid w:val="0011070C"/>
    <w:rsid w:val="00112572"/>
    <w:rsid w:val="001157ED"/>
    <w:rsid w:val="00116AD0"/>
    <w:rsid w:val="00117059"/>
    <w:rsid w:val="00120BDA"/>
    <w:rsid w:val="00143E06"/>
    <w:rsid w:val="001512FA"/>
    <w:rsid w:val="00152CDE"/>
    <w:rsid w:val="001747CA"/>
    <w:rsid w:val="001843A0"/>
    <w:rsid w:val="00190DC6"/>
    <w:rsid w:val="00191587"/>
    <w:rsid w:val="001956F7"/>
    <w:rsid w:val="00195A33"/>
    <w:rsid w:val="001A4BEA"/>
    <w:rsid w:val="001E1694"/>
    <w:rsid w:val="001E6E80"/>
    <w:rsid w:val="001F07E5"/>
    <w:rsid w:val="0020355B"/>
    <w:rsid w:val="002149D2"/>
    <w:rsid w:val="00225907"/>
    <w:rsid w:val="00226439"/>
    <w:rsid w:val="00234CBD"/>
    <w:rsid w:val="0024493D"/>
    <w:rsid w:val="002571BD"/>
    <w:rsid w:val="0026099C"/>
    <w:rsid w:val="0027128E"/>
    <w:rsid w:val="00280064"/>
    <w:rsid w:val="00280E8C"/>
    <w:rsid w:val="00284CA7"/>
    <w:rsid w:val="002877C8"/>
    <w:rsid w:val="002900DE"/>
    <w:rsid w:val="002B1A9C"/>
    <w:rsid w:val="002D28AD"/>
    <w:rsid w:val="002E503D"/>
    <w:rsid w:val="002F0D32"/>
    <w:rsid w:val="003037D3"/>
    <w:rsid w:val="003054C2"/>
    <w:rsid w:val="00305E11"/>
    <w:rsid w:val="0031023B"/>
    <w:rsid w:val="003229C3"/>
    <w:rsid w:val="003452C2"/>
    <w:rsid w:val="0036251A"/>
    <w:rsid w:val="00371721"/>
    <w:rsid w:val="003717D2"/>
    <w:rsid w:val="003A28BE"/>
    <w:rsid w:val="003B4E94"/>
    <w:rsid w:val="003B5D17"/>
    <w:rsid w:val="003C130A"/>
    <w:rsid w:val="003C2834"/>
    <w:rsid w:val="003E1514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09E6"/>
    <w:rsid w:val="004A4296"/>
    <w:rsid w:val="004A5E4C"/>
    <w:rsid w:val="004B4A55"/>
    <w:rsid w:val="004C6864"/>
    <w:rsid w:val="004E5090"/>
    <w:rsid w:val="004E690E"/>
    <w:rsid w:val="00506CE2"/>
    <w:rsid w:val="00507CCF"/>
    <w:rsid w:val="00530F3D"/>
    <w:rsid w:val="00547530"/>
    <w:rsid w:val="0055563B"/>
    <w:rsid w:val="0056070B"/>
    <w:rsid w:val="00562D77"/>
    <w:rsid w:val="00563680"/>
    <w:rsid w:val="0058219D"/>
    <w:rsid w:val="00582A8F"/>
    <w:rsid w:val="00584BC2"/>
    <w:rsid w:val="00592241"/>
    <w:rsid w:val="005A0A1C"/>
    <w:rsid w:val="005D4205"/>
    <w:rsid w:val="005D79DA"/>
    <w:rsid w:val="005E250C"/>
    <w:rsid w:val="005E4927"/>
    <w:rsid w:val="005E611E"/>
    <w:rsid w:val="00614867"/>
    <w:rsid w:val="006310CB"/>
    <w:rsid w:val="00645468"/>
    <w:rsid w:val="00653FD0"/>
    <w:rsid w:val="00670664"/>
    <w:rsid w:val="006847D8"/>
    <w:rsid w:val="0068716A"/>
    <w:rsid w:val="00692EE7"/>
    <w:rsid w:val="00696982"/>
    <w:rsid w:val="00697905"/>
    <w:rsid w:val="006A336B"/>
    <w:rsid w:val="006A4791"/>
    <w:rsid w:val="006D1CDB"/>
    <w:rsid w:val="006D5DCE"/>
    <w:rsid w:val="006F7582"/>
    <w:rsid w:val="007068A6"/>
    <w:rsid w:val="0070755C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14A6"/>
    <w:rsid w:val="00792698"/>
    <w:rsid w:val="007974CA"/>
    <w:rsid w:val="007A1818"/>
    <w:rsid w:val="007A4175"/>
    <w:rsid w:val="007A4485"/>
    <w:rsid w:val="007B5905"/>
    <w:rsid w:val="007C05FE"/>
    <w:rsid w:val="007C12B9"/>
    <w:rsid w:val="007C3A37"/>
    <w:rsid w:val="007E574A"/>
    <w:rsid w:val="007F7E78"/>
    <w:rsid w:val="008124DA"/>
    <w:rsid w:val="00812ADD"/>
    <w:rsid w:val="00836710"/>
    <w:rsid w:val="00843F63"/>
    <w:rsid w:val="008505BA"/>
    <w:rsid w:val="00856322"/>
    <w:rsid w:val="00864623"/>
    <w:rsid w:val="00872305"/>
    <w:rsid w:val="00877224"/>
    <w:rsid w:val="0088647F"/>
    <w:rsid w:val="008C3521"/>
    <w:rsid w:val="008C7DE6"/>
    <w:rsid w:val="008E2D26"/>
    <w:rsid w:val="008E350B"/>
    <w:rsid w:val="00913B16"/>
    <w:rsid w:val="00921A06"/>
    <w:rsid w:val="009230FC"/>
    <w:rsid w:val="00923868"/>
    <w:rsid w:val="0095347E"/>
    <w:rsid w:val="00983550"/>
    <w:rsid w:val="00983EAE"/>
    <w:rsid w:val="00992CF6"/>
    <w:rsid w:val="009940B7"/>
    <w:rsid w:val="00995C37"/>
    <w:rsid w:val="009A3A10"/>
    <w:rsid w:val="009A3E9D"/>
    <w:rsid w:val="009C1C19"/>
    <w:rsid w:val="009D5A57"/>
    <w:rsid w:val="009E107F"/>
    <w:rsid w:val="009F7389"/>
    <w:rsid w:val="00A02E50"/>
    <w:rsid w:val="00A04FE4"/>
    <w:rsid w:val="00A14D7A"/>
    <w:rsid w:val="00A417E3"/>
    <w:rsid w:val="00A46D5C"/>
    <w:rsid w:val="00A47C62"/>
    <w:rsid w:val="00A51D9A"/>
    <w:rsid w:val="00A74B14"/>
    <w:rsid w:val="00A755C7"/>
    <w:rsid w:val="00A76F8A"/>
    <w:rsid w:val="00AB7044"/>
    <w:rsid w:val="00AD4B7A"/>
    <w:rsid w:val="00AD584E"/>
    <w:rsid w:val="00AE11D2"/>
    <w:rsid w:val="00AF6031"/>
    <w:rsid w:val="00B00CAF"/>
    <w:rsid w:val="00B06CF4"/>
    <w:rsid w:val="00B073DC"/>
    <w:rsid w:val="00B344A4"/>
    <w:rsid w:val="00B371CD"/>
    <w:rsid w:val="00B45C0C"/>
    <w:rsid w:val="00B47A0F"/>
    <w:rsid w:val="00B565D4"/>
    <w:rsid w:val="00B61580"/>
    <w:rsid w:val="00B63528"/>
    <w:rsid w:val="00BA1808"/>
    <w:rsid w:val="00BB272F"/>
    <w:rsid w:val="00BB5AEF"/>
    <w:rsid w:val="00BC40FF"/>
    <w:rsid w:val="00BD57F0"/>
    <w:rsid w:val="00BF4187"/>
    <w:rsid w:val="00C00081"/>
    <w:rsid w:val="00C030A9"/>
    <w:rsid w:val="00C120CD"/>
    <w:rsid w:val="00C13371"/>
    <w:rsid w:val="00C24C3D"/>
    <w:rsid w:val="00C35ED8"/>
    <w:rsid w:val="00C379B5"/>
    <w:rsid w:val="00C44031"/>
    <w:rsid w:val="00C44704"/>
    <w:rsid w:val="00C46E4F"/>
    <w:rsid w:val="00C60464"/>
    <w:rsid w:val="00C66929"/>
    <w:rsid w:val="00C6752D"/>
    <w:rsid w:val="00C67DD7"/>
    <w:rsid w:val="00C74B15"/>
    <w:rsid w:val="00C8079A"/>
    <w:rsid w:val="00C81513"/>
    <w:rsid w:val="00C97BC9"/>
    <w:rsid w:val="00CA466C"/>
    <w:rsid w:val="00CA53E3"/>
    <w:rsid w:val="00CB31CE"/>
    <w:rsid w:val="00CD492A"/>
    <w:rsid w:val="00CE4302"/>
    <w:rsid w:val="00CE51FF"/>
    <w:rsid w:val="00CF4334"/>
    <w:rsid w:val="00D00EC8"/>
    <w:rsid w:val="00D05D1F"/>
    <w:rsid w:val="00D11528"/>
    <w:rsid w:val="00D201CC"/>
    <w:rsid w:val="00D223F7"/>
    <w:rsid w:val="00D26543"/>
    <w:rsid w:val="00D4751C"/>
    <w:rsid w:val="00D8675C"/>
    <w:rsid w:val="00D876E6"/>
    <w:rsid w:val="00D96601"/>
    <w:rsid w:val="00DA5E7A"/>
    <w:rsid w:val="00DB1FAE"/>
    <w:rsid w:val="00DC2D97"/>
    <w:rsid w:val="00DE6F93"/>
    <w:rsid w:val="00DF59A1"/>
    <w:rsid w:val="00DF7DAB"/>
    <w:rsid w:val="00E0748B"/>
    <w:rsid w:val="00E11B08"/>
    <w:rsid w:val="00E12F21"/>
    <w:rsid w:val="00E16A62"/>
    <w:rsid w:val="00E51F36"/>
    <w:rsid w:val="00E56A3D"/>
    <w:rsid w:val="00E6157E"/>
    <w:rsid w:val="00E73443"/>
    <w:rsid w:val="00E750F5"/>
    <w:rsid w:val="00E85116"/>
    <w:rsid w:val="00E95EA8"/>
    <w:rsid w:val="00EA24D7"/>
    <w:rsid w:val="00EA6CEB"/>
    <w:rsid w:val="00EB385B"/>
    <w:rsid w:val="00ED10E7"/>
    <w:rsid w:val="00EF4F9E"/>
    <w:rsid w:val="00EF5137"/>
    <w:rsid w:val="00F037FB"/>
    <w:rsid w:val="00F0404F"/>
    <w:rsid w:val="00F10CDF"/>
    <w:rsid w:val="00F112F2"/>
    <w:rsid w:val="00F11FE3"/>
    <w:rsid w:val="00F32AF8"/>
    <w:rsid w:val="00F40980"/>
    <w:rsid w:val="00F42A42"/>
    <w:rsid w:val="00F47F4D"/>
    <w:rsid w:val="00F561EF"/>
    <w:rsid w:val="00F701B8"/>
    <w:rsid w:val="00F864B1"/>
    <w:rsid w:val="00F86DE9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381B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A7F9B4126A44614A5792B6BA10E8B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3C30C-07C0-4C96-90EF-4A9F6C91D30F}"/>
      </w:docPartPr>
      <w:docPartBody>
        <w:p w:rsidR="00000000" w:rsidRDefault="00943BA4" w:rsidP="00943BA4">
          <w:pPr>
            <w:pStyle w:val="8A7F9B4126A44614A5792B6BA10E8B9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5F201B8F6814221AB1A6FA779274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C770B6-5900-4E00-9B47-B11652517C82}"/>
      </w:docPartPr>
      <w:docPartBody>
        <w:p w:rsidR="00000000" w:rsidRDefault="00943BA4" w:rsidP="00943BA4">
          <w:pPr>
            <w:pStyle w:val="45F201B8F6814221AB1A6FA77927418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0F7BE8"/>
    <w:rsid w:val="00113433"/>
    <w:rsid w:val="001445FF"/>
    <w:rsid w:val="001F0824"/>
    <w:rsid w:val="00203A61"/>
    <w:rsid w:val="00297732"/>
    <w:rsid w:val="002A3904"/>
    <w:rsid w:val="00307504"/>
    <w:rsid w:val="00331302"/>
    <w:rsid w:val="00353A66"/>
    <w:rsid w:val="003C475F"/>
    <w:rsid w:val="003C5FA5"/>
    <w:rsid w:val="003E587D"/>
    <w:rsid w:val="003E7070"/>
    <w:rsid w:val="00470155"/>
    <w:rsid w:val="004D1AD4"/>
    <w:rsid w:val="004E0381"/>
    <w:rsid w:val="004E7EE9"/>
    <w:rsid w:val="004F6D2B"/>
    <w:rsid w:val="005000CA"/>
    <w:rsid w:val="00557FDB"/>
    <w:rsid w:val="00577C98"/>
    <w:rsid w:val="005B09CB"/>
    <w:rsid w:val="005E7159"/>
    <w:rsid w:val="005F3F1B"/>
    <w:rsid w:val="00605AD5"/>
    <w:rsid w:val="006B6C64"/>
    <w:rsid w:val="0072560F"/>
    <w:rsid w:val="00733308"/>
    <w:rsid w:val="00734A7D"/>
    <w:rsid w:val="0075718D"/>
    <w:rsid w:val="00766E1C"/>
    <w:rsid w:val="007914A6"/>
    <w:rsid w:val="00793833"/>
    <w:rsid w:val="00894B51"/>
    <w:rsid w:val="008D1AE7"/>
    <w:rsid w:val="008E6B48"/>
    <w:rsid w:val="009424D9"/>
    <w:rsid w:val="00943BA4"/>
    <w:rsid w:val="00946596"/>
    <w:rsid w:val="009922DB"/>
    <w:rsid w:val="009B5D47"/>
    <w:rsid w:val="009F0E57"/>
    <w:rsid w:val="009F56FC"/>
    <w:rsid w:val="00A22E4E"/>
    <w:rsid w:val="00A94AF5"/>
    <w:rsid w:val="00AB2F08"/>
    <w:rsid w:val="00AD1B93"/>
    <w:rsid w:val="00AD584E"/>
    <w:rsid w:val="00B15193"/>
    <w:rsid w:val="00B543D1"/>
    <w:rsid w:val="00B7762B"/>
    <w:rsid w:val="00BC6982"/>
    <w:rsid w:val="00BE0678"/>
    <w:rsid w:val="00C23740"/>
    <w:rsid w:val="00C35DCC"/>
    <w:rsid w:val="00C51FDD"/>
    <w:rsid w:val="00C6220C"/>
    <w:rsid w:val="00C6752D"/>
    <w:rsid w:val="00C83122"/>
    <w:rsid w:val="00C84B6F"/>
    <w:rsid w:val="00D40D05"/>
    <w:rsid w:val="00D81369"/>
    <w:rsid w:val="00E1213F"/>
    <w:rsid w:val="00E6280C"/>
    <w:rsid w:val="00E826BD"/>
    <w:rsid w:val="00E84242"/>
    <w:rsid w:val="00EB27FB"/>
    <w:rsid w:val="00EB7783"/>
    <w:rsid w:val="00EF3A48"/>
    <w:rsid w:val="00F31C75"/>
    <w:rsid w:val="00F80FEE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43BA4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023FECAC90B4804866030124A21657E">
    <w:name w:val="2023FECAC90B4804866030124A21657E"/>
    <w:rsid w:val="000F7BE8"/>
    <w:pPr>
      <w:spacing w:after="160" w:line="259" w:lineRule="auto"/>
    </w:pPr>
    <w:rPr>
      <w:kern w:val="2"/>
      <w:lang w:val="ru-BY" w:eastAsia="ru-BY"/>
      <w14:ligatures w14:val="standardContextual"/>
    </w:rPr>
  </w:style>
  <w:style w:type="paragraph" w:customStyle="1" w:styleId="8A7F9B4126A44614A5792B6BA10E8B9C">
    <w:name w:val="8A7F9B4126A44614A5792B6BA10E8B9C"/>
    <w:rsid w:val="00943BA4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F75FE3D0B9E44BB8C5467C484306657">
    <w:name w:val="8F75FE3D0B9E44BB8C5467C484306657"/>
    <w:rsid w:val="00943BA4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5F201B8F6814221AB1A6FA779274182">
    <w:name w:val="45F201B8F6814221AB1A6FA779274182"/>
    <w:rsid w:val="00943BA4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C641-6FCB-41C6-A57A-BAE77C87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4</cp:revision>
  <cp:lastPrinted>2025-08-07T17:15:00Z</cp:lastPrinted>
  <dcterms:created xsi:type="dcterms:W3CDTF">2025-08-07T17:04:00Z</dcterms:created>
  <dcterms:modified xsi:type="dcterms:W3CDTF">2025-08-07T17:18:00Z</dcterms:modified>
</cp:coreProperties>
</file>