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E0CD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3002124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843"/>
        <w:gridCol w:w="1415"/>
        <w:gridCol w:w="2694"/>
        <w:gridCol w:w="3122"/>
        <w:gridCol w:w="2411"/>
        <w:gridCol w:w="2228"/>
      </w:tblGrid>
      <w:tr w:rsidR="00403AD5" w:rsidRPr="00C35CF2" w14:paraId="7E083ABD" w14:textId="77777777" w:rsidTr="001153AE">
        <w:trPr>
          <w:trHeight w:val="240"/>
        </w:trPr>
        <w:tc>
          <w:tcPr>
            <w:tcW w:w="2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0447E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47635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BB45E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751FA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4B619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2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FAEAE9" w14:textId="4E5E9C1D" w:rsidR="00403AD5" w:rsidRPr="00C35CF2" w:rsidRDefault="00403AD5" w:rsidP="001153AE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65" w:type="pct"/>
            <w:vAlign w:val="center"/>
          </w:tcPr>
          <w:p w14:paraId="0E12B07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843"/>
        <w:gridCol w:w="1415"/>
        <w:gridCol w:w="2694"/>
        <w:gridCol w:w="3122"/>
        <w:gridCol w:w="2411"/>
        <w:gridCol w:w="2228"/>
      </w:tblGrid>
      <w:tr w:rsidR="00870298" w14:paraId="001ECB9C" w14:textId="77777777" w:rsidTr="001153AE">
        <w:trPr>
          <w:trHeight w:val="276"/>
          <w:tblHeader/>
        </w:trPr>
        <w:tc>
          <w:tcPr>
            <w:tcW w:w="291" w:type="pct"/>
            <w:vAlign w:val="center"/>
          </w:tcPr>
          <w:p w14:paraId="1CC25461" w14:textId="77777777" w:rsidR="00403AD5" w:rsidRPr="00582A8F" w:rsidRDefault="007722E2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3" w:type="pct"/>
            <w:vAlign w:val="center"/>
          </w:tcPr>
          <w:p w14:paraId="662BE07B" w14:textId="77777777" w:rsidR="00870298" w:rsidRDefault="007722E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6" w:type="pct"/>
            <w:vAlign w:val="center"/>
          </w:tcPr>
          <w:p w14:paraId="3C4FC752" w14:textId="77777777" w:rsidR="00870298" w:rsidRDefault="007722E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25" w:type="pct"/>
            <w:vAlign w:val="center"/>
          </w:tcPr>
          <w:p w14:paraId="5B9E5932" w14:textId="77777777" w:rsidR="00870298" w:rsidRDefault="007722E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2" w:type="pct"/>
            <w:vAlign w:val="center"/>
          </w:tcPr>
          <w:p w14:paraId="64D0CD25" w14:textId="77777777" w:rsidR="00870298" w:rsidRDefault="007722E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28" w:type="pct"/>
            <w:vAlign w:val="center"/>
          </w:tcPr>
          <w:p w14:paraId="395AF98E" w14:textId="77777777" w:rsidR="00870298" w:rsidRDefault="007722E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65" w:type="pct"/>
            <w:vAlign w:val="center"/>
          </w:tcPr>
          <w:p w14:paraId="722492C0" w14:textId="77777777" w:rsidR="00870298" w:rsidRDefault="007722E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153AE" w14:paraId="604A41DC" w14:textId="77777777" w:rsidTr="001153AE">
        <w:tc>
          <w:tcPr>
            <w:tcW w:w="291" w:type="pct"/>
          </w:tcPr>
          <w:p w14:paraId="3875DCE4" w14:textId="4D49338D" w:rsidR="001153AE" w:rsidRPr="001153AE" w:rsidRDefault="001153AE" w:rsidP="001153AE">
            <w:pPr>
              <w:ind w:left="57"/>
              <w:rPr>
                <w:sz w:val="22"/>
                <w:szCs w:val="22"/>
              </w:rPr>
            </w:pPr>
            <w:r w:rsidRPr="001153AE">
              <w:rPr>
                <w:color w:val="000000"/>
                <w:sz w:val="22"/>
                <w:szCs w:val="22"/>
              </w:rPr>
              <w:t>1.1**</w:t>
            </w:r>
          </w:p>
        </w:tc>
        <w:tc>
          <w:tcPr>
            <w:tcW w:w="633" w:type="pct"/>
          </w:tcPr>
          <w:p w14:paraId="1CA7D9AB" w14:textId="21E6F276" w:rsidR="001153AE" w:rsidRPr="001153AE" w:rsidRDefault="001153AE" w:rsidP="001153AE">
            <w:pPr>
              <w:ind w:right="-84"/>
              <w:rPr>
                <w:sz w:val="22"/>
                <w:szCs w:val="22"/>
              </w:rPr>
            </w:pPr>
            <w:r w:rsidRPr="001153AE">
              <w:rPr>
                <w:color w:val="000000"/>
                <w:sz w:val="22"/>
                <w:szCs w:val="22"/>
              </w:rPr>
              <w:t>Сварные соединения трубопроводов пара и горячей воды, тепловых сетей</w:t>
            </w:r>
          </w:p>
        </w:tc>
        <w:tc>
          <w:tcPr>
            <w:tcW w:w="486" w:type="pct"/>
          </w:tcPr>
          <w:p w14:paraId="6E5637E1" w14:textId="0D45749B" w:rsidR="001153AE" w:rsidRPr="001153AE" w:rsidRDefault="001153AE" w:rsidP="001153AE">
            <w:pPr>
              <w:ind w:right="-103"/>
              <w:rPr>
                <w:sz w:val="22"/>
                <w:szCs w:val="22"/>
              </w:rPr>
            </w:pPr>
            <w:r w:rsidRPr="001153AE">
              <w:rPr>
                <w:color w:val="000000"/>
                <w:sz w:val="22"/>
                <w:szCs w:val="22"/>
              </w:rPr>
              <w:t>24.10/32.030</w:t>
            </w:r>
          </w:p>
        </w:tc>
        <w:tc>
          <w:tcPr>
            <w:tcW w:w="925" w:type="pct"/>
          </w:tcPr>
          <w:p w14:paraId="7CAAACDE" w14:textId="6873FE14" w:rsidR="001153AE" w:rsidRPr="001153AE" w:rsidRDefault="001153AE" w:rsidP="001153AE">
            <w:pPr>
              <w:rPr>
                <w:sz w:val="22"/>
                <w:szCs w:val="22"/>
              </w:rPr>
            </w:pPr>
            <w:r w:rsidRPr="001153AE">
              <w:rPr>
                <w:color w:val="000000"/>
                <w:sz w:val="22"/>
                <w:szCs w:val="22"/>
              </w:rPr>
              <w:t>Ультразвуковая дефектоскопия, эхо-метод (толщина свариваемых элементов - от 3,5 мм до 12,0 мм; диаметр криволинейных элементов - ≥51 мм)</w:t>
            </w:r>
          </w:p>
        </w:tc>
        <w:tc>
          <w:tcPr>
            <w:tcW w:w="1072" w:type="pct"/>
          </w:tcPr>
          <w:p w14:paraId="44E74312" w14:textId="77777777" w:rsidR="001153AE" w:rsidRPr="001153AE" w:rsidRDefault="001153AE" w:rsidP="001153AE">
            <w:pPr>
              <w:ind w:right="-107"/>
              <w:rPr>
                <w:color w:val="000000"/>
                <w:sz w:val="22"/>
                <w:szCs w:val="22"/>
              </w:rPr>
            </w:pPr>
            <w:r w:rsidRPr="001153AE">
              <w:rPr>
                <w:color w:val="000000"/>
                <w:sz w:val="22"/>
                <w:szCs w:val="22"/>
              </w:rPr>
              <w:t>СП 4.02.01-2020</w:t>
            </w:r>
          </w:p>
          <w:p w14:paraId="7704E267" w14:textId="77777777" w:rsidR="001153AE" w:rsidRPr="001153AE" w:rsidRDefault="001153AE" w:rsidP="001153AE">
            <w:pPr>
              <w:ind w:right="-107"/>
              <w:rPr>
                <w:color w:val="000000"/>
                <w:sz w:val="22"/>
                <w:szCs w:val="22"/>
              </w:rPr>
            </w:pPr>
            <w:r w:rsidRPr="001153AE">
              <w:rPr>
                <w:color w:val="000000"/>
                <w:sz w:val="22"/>
                <w:szCs w:val="22"/>
              </w:rPr>
              <w:t xml:space="preserve"> Правила по обеспечению промышленной безопасности оборудования, работающего под избыточным давлением</w:t>
            </w:r>
          </w:p>
          <w:p w14:paraId="116E7398" w14:textId="3841E62A" w:rsidR="001153AE" w:rsidRPr="001153AE" w:rsidRDefault="001153AE" w:rsidP="001153AE">
            <w:pPr>
              <w:ind w:right="-10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1153AE">
              <w:rPr>
                <w:color w:val="000000"/>
                <w:sz w:val="22"/>
                <w:szCs w:val="22"/>
              </w:rPr>
              <w:t>тв. Постановление МЧС РБ от 28.01.2016 №7</w:t>
            </w:r>
          </w:p>
          <w:p w14:paraId="3AB6C3D9" w14:textId="55555088" w:rsidR="001153AE" w:rsidRPr="001153AE" w:rsidRDefault="001153AE" w:rsidP="001153AE">
            <w:pPr>
              <w:ind w:right="-107"/>
              <w:rPr>
                <w:sz w:val="22"/>
                <w:szCs w:val="22"/>
              </w:rPr>
            </w:pPr>
            <w:r w:rsidRPr="001153AE">
              <w:rPr>
                <w:color w:val="000000"/>
                <w:sz w:val="22"/>
                <w:szCs w:val="22"/>
              </w:rPr>
              <w:t>СТП 09110.17.309-10</w:t>
            </w:r>
          </w:p>
        </w:tc>
        <w:tc>
          <w:tcPr>
            <w:tcW w:w="828" w:type="pct"/>
          </w:tcPr>
          <w:p w14:paraId="108437C6" w14:textId="44FF41BB" w:rsidR="001153AE" w:rsidRPr="001153AE" w:rsidRDefault="001153AE" w:rsidP="001153AE">
            <w:pPr>
              <w:ind w:left="27" w:right="-84"/>
              <w:rPr>
                <w:sz w:val="22"/>
                <w:szCs w:val="22"/>
              </w:rPr>
            </w:pPr>
            <w:r w:rsidRPr="001153AE">
              <w:rPr>
                <w:color w:val="000000"/>
                <w:sz w:val="22"/>
                <w:szCs w:val="22"/>
              </w:rPr>
              <w:t>ГОСТ 14782-86</w:t>
            </w:r>
          </w:p>
        </w:tc>
        <w:tc>
          <w:tcPr>
            <w:tcW w:w="765" w:type="pct"/>
          </w:tcPr>
          <w:p w14:paraId="5441BEA3" w14:textId="77777777" w:rsidR="001153AE" w:rsidRDefault="001153AE" w:rsidP="001153AE">
            <w:pPr>
              <w:ind w:left="-49" w:right="-84"/>
              <w:rPr>
                <w:color w:val="000000"/>
                <w:sz w:val="22"/>
                <w:szCs w:val="22"/>
              </w:rPr>
            </w:pPr>
            <w:r w:rsidRPr="00A16887">
              <w:rPr>
                <w:color w:val="000000"/>
                <w:sz w:val="22"/>
                <w:szCs w:val="22"/>
              </w:rPr>
              <w:t xml:space="preserve">пер. Промышленный, д.16, п.4, 220075, </w:t>
            </w:r>
          </w:p>
          <w:p w14:paraId="3B5C5589" w14:textId="4FD25CDF" w:rsidR="001153AE" w:rsidRDefault="001153AE" w:rsidP="001153AE">
            <w:pPr>
              <w:ind w:left="-49" w:right="-84"/>
            </w:pPr>
            <w:r w:rsidRPr="00A16887">
              <w:rPr>
                <w:color w:val="000000"/>
                <w:sz w:val="22"/>
                <w:szCs w:val="22"/>
              </w:rPr>
              <w:t>г. Минск</w:t>
            </w:r>
          </w:p>
        </w:tc>
      </w:tr>
      <w:tr w:rsidR="001153AE" w14:paraId="56E45394" w14:textId="77777777" w:rsidTr="001153AE">
        <w:tc>
          <w:tcPr>
            <w:tcW w:w="291" w:type="pct"/>
          </w:tcPr>
          <w:p w14:paraId="601E7A8C" w14:textId="49D4A569" w:rsidR="001153AE" w:rsidRPr="001153AE" w:rsidRDefault="001153AE" w:rsidP="001153AE">
            <w:pPr>
              <w:ind w:left="57"/>
              <w:rPr>
                <w:sz w:val="22"/>
                <w:szCs w:val="22"/>
              </w:rPr>
            </w:pPr>
            <w:r w:rsidRPr="001153AE">
              <w:rPr>
                <w:color w:val="000000"/>
                <w:sz w:val="22"/>
                <w:szCs w:val="22"/>
              </w:rPr>
              <w:t>2.1**</w:t>
            </w:r>
          </w:p>
        </w:tc>
        <w:tc>
          <w:tcPr>
            <w:tcW w:w="633" w:type="pct"/>
          </w:tcPr>
          <w:p w14:paraId="0C504785" w14:textId="78042214" w:rsidR="001153AE" w:rsidRPr="001153AE" w:rsidRDefault="001153AE" w:rsidP="001153AE">
            <w:pPr>
              <w:ind w:right="-84"/>
              <w:rPr>
                <w:sz w:val="22"/>
                <w:szCs w:val="22"/>
              </w:rPr>
            </w:pPr>
            <w:r w:rsidRPr="001153AE">
              <w:rPr>
                <w:color w:val="000000"/>
                <w:sz w:val="22"/>
                <w:szCs w:val="22"/>
              </w:rPr>
              <w:t>Грунты, песчаные основания</w:t>
            </w:r>
          </w:p>
        </w:tc>
        <w:tc>
          <w:tcPr>
            <w:tcW w:w="486" w:type="pct"/>
          </w:tcPr>
          <w:p w14:paraId="7ED47A0D" w14:textId="3C9726FD" w:rsidR="001153AE" w:rsidRPr="001153AE" w:rsidRDefault="001153AE" w:rsidP="001153AE">
            <w:pPr>
              <w:ind w:right="-103"/>
              <w:rPr>
                <w:sz w:val="22"/>
                <w:szCs w:val="22"/>
              </w:rPr>
            </w:pPr>
            <w:r w:rsidRPr="001153AE">
              <w:rPr>
                <w:color w:val="000000"/>
                <w:sz w:val="22"/>
                <w:szCs w:val="22"/>
              </w:rPr>
              <w:t>41.00/29.119</w:t>
            </w:r>
          </w:p>
        </w:tc>
        <w:tc>
          <w:tcPr>
            <w:tcW w:w="925" w:type="pct"/>
          </w:tcPr>
          <w:p w14:paraId="385B4287" w14:textId="12543DC9" w:rsidR="001153AE" w:rsidRPr="001153AE" w:rsidRDefault="001153AE" w:rsidP="001153AE">
            <w:pPr>
              <w:rPr>
                <w:sz w:val="22"/>
                <w:szCs w:val="22"/>
              </w:rPr>
            </w:pPr>
            <w:r w:rsidRPr="001153AE">
              <w:rPr>
                <w:color w:val="000000"/>
                <w:sz w:val="22"/>
                <w:szCs w:val="22"/>
              </w:rPr>
              <w:t>Степень уплотнения грунта (коэффициент уплотнения)</w:t>
            </w:r>
          </w:p>
        </w:tc>
        <w:tc>
          <w:tcPr>
            <w:tcW w:w="1072" w:type="pct"/>
            <w:vAlign w:val="center"/>
          </w:tcPr>
          <w:p w14:paraId="44D3017D" w14:textId="77777777" w:rsidR="001153AE" w:rsidRPr="001153AE" w:rsidRDefault="001153AE" w:rsidP="001153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153AE">
              <w:rPr>
                <w:sz w:val="22"/>
                <w:szCs w:val="22"/>
              </w:rPr>
              <w:t>СТБ 1349-2009 п.5.6.1</w:t>
            </w:r>
          </w:p>
          <w:p w14:paraId="6DECFE76" w14:textId="77777777" w:rsidR="001153AE" w:rsidRPr="001153AE" w:rsidRDefault="001153AE" w:rsidP="001153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153AE">
              <w:rPr>
                <w:sz w:val="22"/>
                <w:szCs w:val="22"/>
              </w:rPr>
              <w:t>СТБ 1685-2006 п.п.5.7.2, 5.8.2</w:t>
            </w:r>
          </w:p>
          <w:p w14:paraId="37EADDD8" w14:textId="77777777" w:rsidR="001153AE" w:rsidRPr="001153AE" w:rsidRDefault="001153AE" w:rsidP="001153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153AE">
              <w:rPr>
                <w:sz w:val="22"/>
                <w:szCs w:val="22"/>
              </w:rPr>
              <w:t>СТБ 2072-2010 п.5.3.1</w:t>
            </w:r>
          </w:p>
          <w:p w14:paraId="484D6D60" w14:textId="77777777" w:rsidR="001153AE" w:rsidRPr="001153AE" w:rsidRDefault="001153AE" w:rsidP="001153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153AE">
              <w:rPr>
                <w:sz w:val="22"/>
                <w:szCs w:val="22"/>
              </w:rPr>
              <w:t>СТБ 1164.2-2009 п.5.5.1</w:t>
            </w:r>
          </w:p>
          <w:p w14:paraId="5D69E7C5" w14:textId="77777777" w:rsidR="001153AE" w:rsidRPr="001153AE" w:rsidRDefault="001153AE" w:rsidP="001153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153AE">
              <w:rPr>
                <w:sz w:val="22"/>
                <w:szCs w:val="22"/>
              </w:rPr>
              <w:t>СТБ 2116-2010 п.6.4</w:t>
            </w:r>
          </w:p>
          <w:p w14:paraId="20140DFC" w14:textId="13D312FE" w:rsidR="001153AE" w:rsidRPr="001153AE" w:rsidRDefault="001153AE" w:rsidP="001153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1153A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828" w:type="pct"/>
          </w:tcPr>
          <w:p w14:paraId="2CE1E10B" w14:textId="77777777" w:rsidR="001153AE" w:rsidRPr="001153AE" w:rsidRDefault="001153AE" w:rsidP="001153AE">
            <w:pPr>
              <w:ind w:left="27"/>
              <w:rPr>
                <w:sz w:val="22"/>
                <w:szCs w:val="22"/>
              </w:rPr>
            </w:pPr>
            <w:r w:rsidRPr="001153AE">
              <w:rPr>
                <w:sz w:val="22"/>
                <w:szCs w:val="22"/>
              </w:rPr>
              <w:t xml:space="preserve">СТБ 1377-2003 </w:t>
            </w:r>
          </w:p>
          <w:p w14:paraId="70832A07" w14:textId="77777777" w:rsidR="001153AE" w:rsidRPr="001153AE" w:rsidRDefault="001153AE" w:rsidP="001153AE">
            <w:pPr>
              <w:ind w:left="27"/>
              <w:rPr>
                <w:sz w:val="22"/>
                <w:szCs w:val="22"/>
              </w:rPr>
            </w:pPr>
            <w:r w:rsidRPr="001153AE">
              <w:rPr>
                <w:sz w:val="22"/>
                <w:szCs w:val="22"/>
              </w:rPr>
              <w:t>СТБ 2176-2011 п.6.3</w:t>
            </w:r>
          </w:p>
          <w:p w14:paraId="72F02FDF" w14:textId="77777777" w:rsidR="001153AE" w:rsidRPr="001153AE" w:rsidRDefault="001153AE" w:rsidP="001153AE">
            <w:pPr>
              <w:ind w:left="27"/>
              <w:rPr>
                <w:sz w:val="22"/>
                <w:szCs w:val="22"/>
              </w:rPr>
            </w:pPr>
            <w:r w:rsidRPr="001153AE">
              <w:rPr>
                <w:sz w:val="22"/>
                <w:szCs w:val="22"/>
              </w:rPr>
              <w:t xml:space="preserve">СТБ 1685-2006 </w:t>
            </w:r>
          </w:p>
          <w:p w14:paraId="3C694753" w14:textId="03697C6B" w:rsidR="001153AE" w:rsidRPr="001153AE" w:rsidRDefault="001153AE" w:rsidP="001153AE">
            <w:pPr>
              <w:ind w:left="27" w:right="-84"/>
              <w:rPr>
                <w:sz w:val="22"/>
                <w:szCs w:val="22"/>
              </w:rPr>
            </w:pPr>
            <w:r w:rsidRPr="001153AE">
              <w:rPr>
                <w:sz w:val="22"/>
                <w:szCs w:val="22"/>
              </w:rPr>
              <w:t>п. 5.7.2, 5.8.2, 6.7.2</w:t>
            </w:r>
          </w:p>
        </w:tc>
        <w:tc>
          <w:tcPr>
            <w:tcW w:w="765" w:type="pct"/>
          </w:tcPr>
          <w:p w14:paraId="743B75EB" w14:textId="77777777" w:rsidR="001153AE" w:rsidRDefault="001153AE" w:rsidP="001153AE">
            <w:pPr>
              <w:ind w:left="-49" w:right="-84"/>
              <w:rPr>
                <w:color w:val="000000"/>
                <w:sz w:val="22"/>
                <w:szCs w:val="22"/>
              </w:rPr>
            </w:pPr>
            <w:r w:rsidRPr="00A16887">
              <w:rPr>
                <w:color w:val="000000"/>
                <w:sz w:val="22"/>
                <w:szCs w:val="22"/>
              </w:rPr>
              <w:t xml:space="preserve">пер. Промышленный, д.16, п.4, 220075, </w:t>
            </w:r>
          </w:p>
          <w:p w14:paraId="2DE21FA2" w14:textId="793B5511" w:rsidR="001153AE" w:rsidRDefault="001153AE" w:rsidP="001153AE">
            <w:pPr>
              <w:ind w:left="-49" w:right="-84"/>
            </w:pPr>
            <w:r w:rsidRPr="00A16887">
              <w:rPr>
                <w:color w:val="000000"/>
                <w:sz w:val="22"/>
                <w:szCs w:val="22"/>
              </w:rPr>
              <w:t>г. Минск</w:t>
            </w:r>
          </w:p>
        </w:tc>
      </w:tr>
    </w:tbl>
    <w:p w14:paraId="5498EF47" w14:textId="77777777" w:rsidR="004108B8" w:rsidRPr="001153AE" w:rsidRDefault="004108B8" w:rsidP="00C35CF2">
      <w:pPr>
        <w:rPr>
          <w:sz w:val="24"/>
          <w:szCs w:val="24"/>
        </w:rPr>
      </w:pPr>
    </w:p>
    <w:sectPr w:rsidR="004108B8" w:rsidRPr="001153AE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A0250" w14:textId="77777777" w:rsidR="00205728" w:rsidRDefault="00205728" w:rsidP="0011070C">
      <w:r>
        <w:separator/>
      </w:r>
    </w:p>
  </w:endnote>
  <w:endnote w:type="continuationSeparator" w:id="0">
    <w:p w14:paraId="53849609" w14:textId="77777777" w:rsidR="00205728" w:rsidRDefault="0020572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B4C51FB" w14:textId="77777777" w:rsidR="007722E2" w:rsidRDefault="007722E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9AEBA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26F062E" w14:textId="1A3EC48F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1153AE">
            <w:rPr>
              <w:rFonts w:eastAsia="ArialMT"/>
              <w:sz w:val="18"/>
              <w:szCs w:val="18"/>
              <w:lang w:val="ru-RU"/>
            </w:rPr>
            <w:t xml:space="preserve"> 27.02.2026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84CB50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140F69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01869E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4A94096" w14:textId="191808D5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1153AE">
            <w:rPr>
              <w:rFonts w:eastAsia="ArialMT"/>
              <w:sz w:val="18"/>
              <w:szCs w:val="18"/>
            </w:rPr>
            <w:t xml:space="preserve"> 27.02.2026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C1F887F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0C426F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3A3093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B86A0" w14:textId="77777777" w:rsidR="00205728" w:rsidRDefault="00205728" w:rsidP="0011070C">
      <w:r>
        <w:separator/>
      </w:r>
    </w:p>
  </w:footnote>
  <w:footnote w:type="continuationSeparator" w:id="0">
    <w:p w14:paraId="5A66C515" w14:textId="77777777" w:rsidR="00205728" w:rsidRDefault="0020572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92D48" w14:textId="77777777" w:rsidR="007722E2" w:rsidRDefault="007722E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5756BC4B" w14:textId="77777777" w:rsidTr="004108B8">
      <w:trPr>
        <w:trHeight w:val="221"/>
      </w:trPr>
      <w:tc>
        <w:tcPr>
          <w:tcW w:w="12328" w:type="dxa"/>
          <w:vAlign w:val="center"/>
        </w:tcPr>
        <w:p w14:paraId="03C6C67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7BB7DAED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2.4924</w:t>
          </w:r>
        </w:p>
      </w:tc>
    </w:tr>
  </w:tbl>
  <w:p w14:paraId="35826F60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C0D1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11"/>
    </w:tblGrid>
    <w:tr w:rsidR="002317A4" w14:paraId="6304C853" w14:textId="77777777" w:rsidTr="007722E2">
      <w:trPr>
        <w:trHeight w:val="221"/>
      </w:trPr>
      <w:tc>
        <w:tcPr>
          <w:tcW w:w="12328" w:type="dxa"/>
          <w:vAlign w:val="center"/>
        </w:tcPr>
        <w:p w14:paraId="5C9BC5D8" w14:textId="4641CBF7" w:rsidR="002317A4" w:rsidRPr="002317A4" w:rsidRDefault="00403AD5" w:rsidP="007722E2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Производственно-коммерческое общество с ограниченной ответственностью "КИПТЕПЛОСЕРВИС"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,</w:t>
          </w:r>
          <w:r w:rsidR="007722E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испытательная лаборатория</w:t>
          </w:r>
        </w:p>
      </w:tc>
      <w:tc>
        <w:tcPr>
          <w:tcW w:w="2211" w:type="dxa"/>
          <w:vAlign w:val="center"/>
        </w:tcPr>
        <w:p w14:paraId="5F01CC3A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2.4924</w:t>
          </w:r>
        </w:p>
      </w:tc>
    </w:tr>
  </w:tbl>
  <w:p w14:paraId="498610A3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53AE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05728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62475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722E2"/>
    <w:rsid w:val="00796C65"/>
    <w:rsid w:val="007B2816"/>
    <w:rsid w:val="007B3671"/>
    <w:rsid w:val="007B3872"/>
    <w:rsid w:val="007E1978"/>
    <w:rsid w:val="007F5916"/>
    <w:rsid w:val="00805C5D"/>
    <w:rsid w:val="00852622"/>
    <w:rsid w:val="00870298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1234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3540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84BD6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FE3F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2026-02-26T07:07:00Z</dcterms:created>
  <dcterms:modified xsi:type="dcterms:W3CDTF">2026-02-26T07:07:00Z</dcterms:modified>
</cp:coreProperties>
</file>