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841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69964B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5BA41A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69FF04F" w14:textId="77777777" w:rsidTr="005C4B0E">
        <w:tc>
          <w:tcPr>
            <w:tcW w:w="291" w:type="pct"/>
            <w:vAlign w:val="center"/>
          </w:tcPr>
          <w:p w14:paraId="4574CCA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CDCE71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19AE3F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E28E09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13DA50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4EFD328" w14:textId="77777777" w:rsidR="00156E05" w:rsidRPr="00AE040C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F847D6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8CC748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0D2CB2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E58CE" w14:paraId="46AC96E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1C9A4A9" w14:textId="77777777" w:rsidR="00156E05" w:rsidRPr="00DD1A87" w:rsidRDefault="00AE040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FBED863" w14:textId="77777777" w:rsidR="001E58CE" w:rsidRDefault="00AE040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7802482" w14:textId="77777777" w:rsidR="001E58CE" w:rsidRDefault="00AE040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A056133" w14:textId="77777777" w:rsidR="001E58CE" w:rsidRDefault="00AE040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B6EB06D" w14:textId="77777777" w:rsidR="001E58CE" w:rsidRDefault="00AE040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07329B3" w14:textId="77777777" w:rsidR="001E58CE" w:rsidRDefault="00AE040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D13ABA5" w14:textId="77777777" w:rsidR="001E58CE" w:rsidRDefault="00AE040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E58CE" w14:paraId="100A076B" w14:textId="77777777">
        <w:trPr>
          <w:trHeight w:val="230"/>
        </w:trPr>
        <w:tc>
          <w:tcPr>
            <w:tcW w:w="290" w:type="pct"/>
            <w:vMerge w:val="restart"/>
          </w:tcPr>
          <w:p w14:paraId="6626246F" w14:textId="77777777" w:rsidR="001E58CE" w:rsidRDefault="00AE040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050B494" w14:textId="77777777" w:rsidR="001E58CE" w:rsidRDefault="00AE040C">
            <w:pPr>
              <w:ind w:left="-84" w:right="-84"/>
            </w:pPr>
            <w:r>
              <w:rPr>
                <w:sz w:val="22"/>
              </w:rPr>
              <w:t xml:space="preserve">Аппараты, силовые и осветительные сети, вторичные цепи переменного и постоянного тока напряжением до 1000 В (за исключением вторичных цепей рассчитанных на напряжение до 60 В, переносных электроприемников и переносных светильников, вспомогательного оборудования: трансформаторов, преобразователей частоты, кабелей-удлинителей, сварочных трансформаторов). Силовые кабельные </w:t>
            </w:r>
            <w:r>
              <w:rPr>
                <w:sz w:val="22"/>
              </w:rPr>
              <w:lastRenderedPageBreak/>
              <w:t>линии напряжением до 1000 В.</w:t>
            </w:r>
          </w:p>
        </w:tc>
        <w:tc>
          <w:tcPr>
            <w:tcW w:w="530" w:type="pct"/>
            <w:vMerge w:val="restart"/>
          </w:tcPr>
          <w:p w14:paraId="132C6E15" w14:textId="77777777" w:rsidR="001E58CE" w:rsidRDefault="00AE040C">
            <w:pPr>
              <w:ind w:left="-84" w:right="-84"/>
            </w:pPr>
            <w:r>
              <w:rPr>
                <w:sz w:val="22"/>
              </w:rPr>
              <w:lastRenderedPageBreak/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2A87C6B7" w14:textId="77777777" w:rsidR="001E58CE" w:rsidRDefault="00AE040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5DF1EF7" w14:textId="77777777" w:rsidR="001E58CE" w:rsidRDefault="00AE040C">
            <w:pPr>
              <w:ind w:left="-84" w:right="-84"/>
            </w:pPr>
            <w:r>
              <w:rPr>
                <w:sz w:val="22"/>
              </w:rPr>
              <w:t>МВИ.МН 5388-2015</w:t>
            </w:r>
          </w:p>
        </w:tc>
        <w:tc>
          <w:tcPr>
            <w:tcW w:w="730" w:type="pct"/>
            <w:vMerge w:val="restart"/>
          </w:tcPr>
          <w:p w14:paraId="4BB3C452" w14:textId="77777777" w:rsidR="001E58CE" w:rsidRDefault="00AE040C">
            <w:pPr>
              <w:ind w:left="-84" w:right="-84"/>
            </w:pPr>
            <w:r>
              <w:rPr>
                <w:sz w:val="22"/>
              </w:rPr>
              <w:t>пр-кт Победы, 116а, 231281,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A7F486B" w14:textId="77777777" w:rsidR="001E58CE" w:rsidRDefault="001E58CE">
            <w:pPr>
              <w:ind w:left="-84" w:right="-84"/>
            </w:pPr>
          </w:p>
        </w:tc>
      </w:tr>
      <w:tr w:rsidR="001E58CE" w14:paraId="5FBAAC0E" w14:textId="77777777">
        <w:tc>
          <w:tcPr>
            <w:tcW w:w="290" w:type="pct"/>
          </w:tcPr>
          <w:p w14:paraId="6BCB3F7A" w14:textId="77777777" w:rsidR="001E58CE" w:rsidRDefault="00AE040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F4F2095" w14:textId="77777777" w:rsidR="001E58CE" w:rsidRDefault="00AE040C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49A1D84F" w14:textId="77777777" w:rsidR="001E58CE" w:rsidRDefault="00AE040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0F422FE" w14:textId="77777777" w:rsidR="001E58CE" w:rsidRDefault="00AE040C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10EF5161" w14:textId="77777777" w:rsidR="001E58CE" w:rsidRDefault="00AE040C">
            <w:pPr>
              <w:ind w:left="-84" w:right="-84"/>
            </w:pPr>
            <w:r>
              <w:rPr>
                <w:sz w:val="22"/>
              </w:rPr>
              <w:t>МВИ.МН 5390-2015</w:t>
            </w:r>
          </w:p>
        </w:tc>
        <w:tc>
          <w:tcPr>
            <w:tcW w:w="730" w:type="pct"/>
            <w:vMerge w:val="restart"/>
          </w:tcPr>
          <w:p w14:paraId="4811A751" w14:textId="77777777" w:rsidR="001E58CE" w:rsidRDefault="00AE040C">
            <w:pPr>
              <w:ind w:left="-84" w:right="-84"/>
            </w:pPr>
            <w:r>
              <w:rPr>
                <w:sz w:val="22"/>
              </w:rPr>
              <w:t>пр-кт Победы, 116а, 231281,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84CA74A" w14:textId="77777777" w:rsidR="001E58CE" w:rsidRDefault="001E58CE">
            <w:pPr>
              <w:ind w:left="-84" w:right="-84"/>
            </w:pPr>
          </w:p>
        </w:tc>
      </w:tr>
      <w:tr w:rsidR="001E58CE" w14:paraId="6C7C0A4E" w14:textId="77777777">
        <w:tc>
          <w:tcPr>
            <w:tcW w:w="290" w:type="pct"/>
          </w:tcPr>
          <w:p w14:paraId="17677DB0" w14:textId="77777777" w:rsidR="001E58CE" w:rsidRDefault="00AE040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784D924A" w14:textId="77777777" w:rsidR="001E58CE" w:rsidRDefault="001E58CE"/>
        </w:tc>
        <w:tc>
          <w:tcPr>
            <w:tcW w:w="530" w:type="pct"/>
            <w:vMerge/>
          </w:tcPr>
          <w:p w14:paraId="52F21A6A" w14:textId="77777777" w:rsidR="001E58CE" w:rsidRDefault="001E58CE"/>
        </w:tc>
        <w:tc>
          <w:tcPr>
            <w:tcW w:w="870" w:type="pct"/>
          </w:tcPr>
          <w:p w14:paraId="2CEC4653" w14:textId="77777777" w:rsidR="001E58CE" w:rsidRDefault="00AE040C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7F52B49E" w14:textId="77777777" w:rsidR="001E58CE" w:rsidRDefault="00AE040C">
            <w:pPr>
              <w:ind w:left="-84" w:right="-84"/>
            </w:pPr>
            <w:r>
              <w:rPr>
                <w:sz w:val="22"/>
              </w:rPr>
              <w:t>МВИ.МН 5389-2015</w:t>
            </w:r>
          </w:p>
        </w:tc>
        <w:tc>
          <w:tcPr>
            <w:tcW w:w="730" w:type="pct"/>
            <w:vMerge/>
          </w:tcPr>
          <w:p w14:paraId="22E802C4" w14:textId="77777777" w:rsidR="001E58CE" w:rsidRDefault="001E58CE"/>
        </w:tc>
        <w:tc>
          <w:tcPr>
            <w:tcW w:w="815" w:type="pct"/>
            <w:vMerge/>
          </w:tcPr>
          <w:p w14:paraId="39BEEC4D" w14:textId="77777777" w:rsidR="001E58CE" w:rsidRDefault="001E58CE"/>
        </w:tc>
      </w:tr>
      <w:tr w:rsidR="001E58CE" w14:paraId="1597A966" w14:textId="77777777">
        <w:trPr>
          <w:trHeight w:val="230"/>
        </w:trPr>
        <w:tc>
          <w:tcPr>
            <w:tcW w:w="290" w:type="pct"/>
            <w:vMerge w:val="restart"/>
          </w:tcPr>
          <w:p w14:paraId="6DA44559" w14:textId="77777777" w:rsidR="001E58CE" w:rsidRDefault="00AE040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20560A4" w14:textId="77777777" w:rsidR="001E58CE" w:rsidRDefault="001E58CE"/>
        </w:tc>
        <w:tc>
          <w:tcPr>
            <w:tcW w:w="530" w:type="pct"/>
            <w:vMerge/>
          </w:tcPr>
          <w:p w14:paraId="3359506A" w14:textId="77777777" w:rsidR="001E58CE" w:rsidRDefault="001E58CE"/>
        </w:tc>
        <w:tc>
          <w:tcPr>
            <w:tcW w:w="870" w:type="pct"/>
            <w:vMerge w:val="restart"/>
          </w:tcPr>
          <w:p w14:paraId="046ECE60" w14:textId="77777777" w:rsidR="001E58CE" w:rsidRDefault="00AE040C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  <w:vMerge w:val="restart"/>
          </w:tcPr>
          <w:p w14:paraId="29EFE084" w14:textId="77777777" w:rsidR="001E58CE" w:rsidRDefault="00AE040C">
            <w:pPr>
              <w:ind w:left="-84" w:right="-84"/>
            </w:pPr>
            <w:r>
              <w:rPr>
                <w:sz w:val="22"/>
              </w:rPr>
              <w:t>МВИ.МН 5387-2015</w:t>
            </w:r>
          </w:p>
        </w:tc>
        <w:tc>
          <w:tcPr>
            <w:tcW w:w="730" w:type="pct"/>
            <w:vMerge/>
          </w:tcPr>
          <w:p w14:paraId="7284DECC" w14:textId="77777777" w:rsidR="001E58CE" w:rsidRDefault="001E58CE"/>
        </w:tc>
        <w:tc>
          <w:tcPr>
            <w:tcW w:w="815" w:type="pct"/>
            <w:vMerge/>
          </w:tcPr>
          <w:p w14:paraId="6E6436D0" w14:textId="77777777" w:rsidR="001E58CE" w:rsidRDefault="001E58CE"/>
        </w:tc>
      </w:tr>
      <w:tr w:rsidR="001E58CE" w14:paraId="34FA72C4" w14:textId="77777777">
        <w:tc>
          <w:tcPr>
            <w:tcW w:w="290" w:type="pct"/>
          </w:tcPr>
          <w:p w14:paraId="764A6DD1" w14:textId="77777777" w:rsidR="001E58CE" w:rsidRDefault="00AE040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063DADF" w14:textId="77777777" w:rsidR="001E58CE" w:rsidRDefault="00AE040C">
            <w:pPr>
              <w:ind w:left="-84" w:right="-84"/>
            </w:pPr>
            <w:r>
              <w:rPr>
                <w:sz w:val="22"/>
              </w:rPr>
              <w:t>Трубопроводы пара и горячей воды, тепловые сети</w:t>
            </w:r>
          </w:p>
        </w:tc>
        <w:tc>
          <w:tcPr>
            <w:tcW w:w="530" w:type="pct"/>
          </w:tcPr>
          <w:p w14:paraId="31D05EE0" w14:textId="77777777" w:rsidR="001E58CE" w:rsidRDefault="00AE040C">
            <w:pPr>
              <w:ind w:left="-84" w:right="-84"/>
            </w:pPr>
            <w:r>
              <w:rPr>
                <w:sz w:val="22"/>
              </w:rPr>
              <w:t>24.10/32.115, 24.20/32.115</w:t>
            </w:r>
          </w:p>
        </w:tc>
        <w:tc>
          <w:tcPr>
            <w:tcW w:w="870" w:type="pct"/>
          </w:tcPr>
          <w:p w14:paraId="21D48441" w14:textId="77777777" w:rsidR="001E58CE" w:rsidRDefault="00AE040C">
            <w:pPr>
              <w:ind w:left="-84" w:right="-84"/>
            </w:pPr>
            <w:r>
              <w:rPr>
                <w:sz w:val="22"/>
              </w:rPr>
              <w:t>Оптический контроль: - визуальный метод; - внешний осмотр и измерения; - сварные соединения; - основной металл</w:t>
            </w:r>
          </w:p>
        </w:tc>
        <w:tc>
          <w:tcPr>
            <w:tcW w:w="1070" w:type="pct"/>
          </w:tcPr>
          <w:p w14:paraId="70E27306" w14:textId="77777777" w:rsidR="001E58CE" w:rsidRDefault="00AE040C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A639CF9" w14:textId="77777777" w:rsidR="001E58CE" w:rsidRDefault="00AE040C">
            <w:pPr>
              <w:ind w:left="-84" w:right="-84"/>
            </w:pPr>
            <w:r>
              <w:rPr>
                <w:sz w:val="22"/>
              </w:rPr>
              <w:t>пр-кт Победы, 116а, 231281, г. Лида, Лидский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A89D699" w14:textId="77777777" w:rsidR="001E58CE" w:rsidRDefault="001E58CE">
            <w:pPr>
              <w:ind w:left="-84" w:right="-84"/>
            </w:pPr>
          </w:p>
        </w:tc>
      </w:tr>
      <w:tr w:rsidR="001E58CE" w14:paraId="645C49AF" w14:textId="77777777">
        <w:trPr>
          <w:trHeight w:val="230"/>
        </w:trPr>
        <w:tc>
          <w:tcPr>
            <w:tcW w:w="290" w:type="pct"/>
            <w:vMerge w:val="restart"/>
          </w:tcPr>
          <w:p w14:paraId="0711921D" w14:textId="77777777" w:rsidR="001E58CE" w:rsidRDefault="00AE040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81F0BE5" w14:textId="77777777" w:rsidR="001E58CE" w:rsidRDefault="001E58CE"/>
        </w:tc>
        <w:tc>
          <w:tcPr>
            <w:tcW w:w="530" w:type="pct"/>
            <w:vMerge w:val="restart"/>
          </w:tcPr>
          <w:p w14:paraId="6A183438" w14:textId="77777777" w:rsidR="001E58CE" w:rsidRDefault="00AE040C">
            <w:pPr>
              <w:ind w:left="-84" w:right="-84"/>
            </w:pPr>
            <w:r>
              <w:rPr>
                <w:sz w:val="22"/>
              </w:rPr>
              <w:t>24.10/32.030, 24.20/32.030</w:t>
            </w:r>
          </w:p>
        </w:tc>
        <w:tc>
          <w:tcPr>
            <w:tcW w:w="870" w:type="pct"/>
            <w:vMerge w:val="restart"/>
          </w:tcPr>
          <w:p w14:paraId="3D9834FE" w14:textId="77777777" w:rsidR="001E58CE" w:rsidRDefault="00AE040C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 сварные соединения</w:t>
            </w:r>
          </w:p>
        </w:tc>
        <w:tc>
          <w:tcPr>
            <w:tcW w:w="1070" w:type="pct"/>
            <w:vMerge w:val="restart"/>
          </w:tcPr>
          <w:p w14:paraId="1335B64A" w14:textId="77777777" w:rsidR="001E58CE" w:rsidRDefault="00AE040C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0E9EE956" w14:textId="77777777" w:rsidR="001E58CE" w:rsidRDefault="001E58CE"/>
        </w:tc>
        <w:tc>
          <w:tcPr>
            <w:tcW w:w="815" w:type="pct"/>
            <w:vMerge/>
          </w:tcPr>
          <w:p w14:paraId="016A416B" w14:textId="77777777" w:rsidR="001E58CE" w:rsidRDefault="001E58CE"/>
        </w:tc>
      </w:tr>
    </w:tbl>
    <w:p w14:paraId="4383B809" w14:textId="77777777" w:rsidR="00103679" w:rsidRPr="00DD1A87" w:rsidRDefault="00103679">
      <w:pPr>
        <w:rPr>
          <w:noProof/>
          <w:sz w:val="24"/>
          <w:szCs w:val="24"/>
        </w:rPr>
      </w:pPr>
    </w:p>
    <w:p w14:paraId="2F380112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4948" w14:textId="77777777" w:rsidR="00562129" w:rsidRDefault="00562129" w:rsidP="0011070C">
      <w:r>
        <w:separator/>
      </w:r>
    </w:p>
  </w:endnote>
  <w:endnote w:type="continuationSeparator" w:id="0">
    <w:p w14:paraId="69C7F81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AB438C4" w14:textId="77777777" w:rsidR="00AE040C" w:rsidRDefault="00AE040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B29520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AD23B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03FD05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B3DCDD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EC74CE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131CD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4466E9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0CCAA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EDED51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8482" w14:textId="77777777" w:rsidR="00562129" w:rsidRDefault="00562129" w:rsidP="0011070C">
      <w:r>
        <w:separator/>
      </w:r>
    </w:p>
  </w:footnote>
  <w:footnote w:type="continuationSeparator" w:id="0">
    <w:p w14:paraId="52DCE91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B5E5" w14:textId="77777777" w:rsidR="00AE040C" w:rsidRDefault="00AE040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94326DB" w14:textId="77777777" w:rsidTr="00AE040C">
      <w:trPr>
        <w:trHeight w:val="221"/>
      </w:trPr>
      <w:tc>
        <w:tcPr>
          <w:tcW w:w="12186" w:type="dxa"/>
          <w:vAlign w:val="center"/>
        </w:tcPr>
        <w:p w14:paraId="767D909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A20D97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2.4815</w:t>
          </w:r>
        </w:p>
      </w:tc>
    </w:tr>
  </w:tbl>
  <w:p w14:paraId="5036991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371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233F148" w14:textId="77777777" w:rsidTr="00AE040C">
      <w:trPr>
        <w:trHeight w:val="221"/>
      </w:trPr>
      <w:tc>
        <w:tcPr>
          <w:tcW w:w="12186" w:type="dxa"/>
          <w:vAlign w:val="center"/>
        </w:tcPr>
        <w:p w14:paraId="6E2958C8" w14:textId="5231A49A" w:rsidR="002317A4" w:rsidRPr="002317A4" w:rsidRDefault="00403AD5" w:rsidP="00AE040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Закрытое акционерное общество "СМУ № 7 г.Лида",</w:t>
          </w:r>
          <w:r w:rsidR="00AE040C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измерительная лаборатория</w:t>
          </w:r>
        </w:p>
      </w:tc>
      <w:tc>
        <w:tcPr>
          <w:tcW w:w="2353" w:type="dxa"/>
          <w:vAlign w:val="center"/>
        </w:tcPr>
        <w:p w14:paraId="433FD0A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2.4815</w:t>
          </w:r>
        </w:p>
      </w:tc>
    </w:tr>
  </w:tbl>
  <w:p w14:paraId="1DBC187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E58CE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7517C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20FE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E040C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002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2026-06-15T08:52:00Z</dcterms:created>
  <dcterms:modified xsi:type="dcterms:W3CDTF">2026-06-15T08:53:00Z</dcterms:modified>
</cp:coreProperties>
</file>