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2E9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11C5CA5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81B1C5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A3AF9E0" w14:textId="77777777" w:rsidTr="005C4B0E">
        <w:tc>
          <w:tcPr>
            <w:tcW w:w="291" w:type="pct"/>
            <w:vAlign w:val="center"/>
          </w:tcPr>
          <w:p w14:paraId="631AA9B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0ECC9B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7031FD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DEA257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AAC51A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FC60EAC" w14:textId="77777777" w:rsidR="00156E05" w:rsidRPr="009872F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C2DB87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10BBC1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390B91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0733D" w14:paraId="68089C8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219F329" w14:textId="77777777" w:rsidR="00156E05" w:rsidRPr="00DD1A87" w:rsidRDefault="000646B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8924822" w14:textId="77777777" w:rsidR="0040733D" w:rsidRDefault="000646B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EE60AD5" w14:textId="77777777" w:rsidR="0040733D" w:rsidRDefault="000646B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A3A55FC" w14:textId="77777777" w:rsidR="0040733D" w:rsidRDefault="000646B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B017EC3" w14:textId="77777777" w:rsidR="0040733D" w:rsidRDefault="000646B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368CCFE" w14:textId="77777777" w:rsidR="0040733D" w:rsidRDefault="000646B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68CF110" w14:textId="77777777" w:rsidR="0040733D" w:rsidRDefault="000646B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0733D" w14:paraId="1EE51630" w14:textId="77777777">
        <w:tc>
          <w:tcPr>
            <w:tcW w:w="290" w:type="pct"/>
          </w:tcPr>
          <w:p w14:paraId="2D6A875E" w14:textId="77777777" w:rsidR="0040733D" w:rsidRDefault="000646BB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AD7F930" w14:textId="77777777" w:rsidR="0040733D" w:rsidRDefault="000646BB">
            <w:pPr>
              <w:ind w:left="-84" w:right="-84"/>
            </w:pPr>
            <w:r>
              <w:rPr>
                <w:sz w:val="22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530" w:type="pct"/>
          </w:tcPr>
          <w:p w14:paraId="7A7F90AF" w14:textId="77777777" w:rsidR="0040733D" w:rsidRDefault="000646BB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0ADE794C" w14:textId="77777777" w:rsidR="0040733D" w:rsidRDefault="000646BB">
            <w:pPr>
              <w:ind w:left="-84" w:right="-84"/>
            </w:pPr>
            <w:r>
              <w:rPr>
                <w:sz w:val="22"/>
              </w:rPr>
              <w:t>Влажность газопылевых потоков, %</w:t>
            </w:r>
          </w:p>
        </w:tc>
        <w:tc>
          <w:tcPr>
            <w:tcW w:w="1070" w:type="pct"/>
          </w:tcPr>
          <w:p w14:paraId="13E0057F" w14:textId="77777777" w:rsidR="0040733D" w:rsidRDefault="000646BB">
            <w:pPr>
              <w:ind w:left="-84" w:right="-84"/>
            </w:pPr>
            <w:r>
              <w:rPr>
                <w:sz w:val="22"/>
              </w:rPr>
              <w:t>СТБ 17.08.05-01-2016</w:t>
            </w:r>
          </w:p>
        </w:tc>
        <w:tc>
          <w:tcPr>
            <w:tcW w:w="730" w:type="pct"/>
            <w:vMerge w:val="restart"/>
          </w:tcPr>
          <w:p w14:paraId="143F850C" w14:textId="77777777" w:rsidR="0040733D" w:rsidRDefault="000646BB">
            <w:pPr>
              <w:ind w:left="-84" w:right="-84"/>
            </w:pPr>
            <w:r>
              <w:rPr>
                <w:sz w:val="22"/>
              </w:rPr>
              <w:t>ул. Юрово-Завальная, д. 15, оф. 324, 220004, г. Минск</w:t>
            </w:r>
          </w:p>
        </w:tc>
        <w:tc>
          <w:tcPr>
            <w:tcW w:w="815" w:type="pct"/>
            <w:vMerge w:val="restart"/>
          </w:tcPr>
          <w:p w14:paraId="63DFE1C4" w14:textId="77777777" w:rsidR="0040733D" w:rsidRDefault="0040733D">
            <w:pPr>
              <w:ind w:left="-84" w:right="-84"/>
            </w:pPr>
          </w:p>
        </w:tc>
      </w:tr>
      <w:tr w:rsidR="0040733D" w14:paraId="3E28A05A" w14:textId="77777777">
        <w:tc>
          <w:tcPr>
            <w:tcW w:w="290" w:type="pct"/>
          </w:tcPr>
          <w:p w14:paraId="5590FE30" w14:textId="77777777" w:rsidR="0040733D" w:rsidRDefault="000646BB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36744D9B" w14:textId="77777777" w:rsidR="0040733D" w:rsidRDefault="0040733D"/>
        </w:tc>
        <w:tc>
          <w:tcPr>
            <w:tcW w:w="530" w:type="pct"/>
            <w:vMerge w:val="restart"/>
          </w:tcPr>
          <w:p w14:paraId="26D208CE" w14:textId="77777777" w:rsidR="0040733D" w:rsidRDefault="000646BB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870" w:type="pct"/>
          </w:tcPr>
          <w:p w14:paraId="62A883FA" w14:textId="77777777" w:rsidR="0040733D" w:rsidRDefault="000646BB">
            <w:pPr>
              <w:ind w:left="-84" w:right="-84"/>
            </w:pPr>
            <w:r>
              <w:rPr>
                <w:sz w:val="22"/>
              </w:rPr>
              <w:t>Концентрация азота (II) оксида ((1,34-4000) мг/м3)</w:t>
            </w:r>
          </w:p>
        </w:tc>
        <w:tc>
          <w:tcPr>
            <w:tcW w:w="1070" w:type="pct"/>
            <w:vMerge w:val="restart"/>
          </w:tcPr>
          <w:p w14:paraId="75DBF00C" w14:textId="77777777" w:rsidR="0040733D" w:rsidRDefault="000646BB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/>
          </w:tcPr>
          <w:p w14:paraId="11950196" w14:textId="77777777" w:rsidR="0040733D" w:rsidRDefault="0040733D"/>
        </w:tc>
        <w:tc>
          <w:tcPr>
            <w:tcW w:w="815" w:type="pct"/>
            <w:vMerge/>
          </w:tcPr>
          <w:p w14:paraId="1C6A8979" w14:textId="77777777" w:rsidR="0040733D" w:rsidRDefault="0040733D"/>
        </w:tc>
      </w:tr>
      <w:tr w:rsidR="0040733D" w14:paraId="6E237642" w14:textId="77777777">
        <w:tc>
          <w:tcPr>
            <w:tcW w:w="290" w:type="pct"/>
          </w:tcPr>
          <w:p w14:paraId="379C7BC8" w14:textId="77777777" w:rsidR="0040733D" w:rsidRDefault="000646BB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09456E64" w14:textId="77777777" w:rsidR="0040733D" w:rsidRDefault="0040733D"/>
        </w:tc>
        <w:tc>
          <w:tcPr>
            <w:tcW w:w="530" w:type="pct"/>
            <w:vMerge/>
          </w:tcPr>
          <w:p w14:paraId="47A8B7C9" w14:textId="77777777" w:rsidR="0040733D" w:rsidRDefault="0040733D"/>
        </w:tc>
        <w:tc>
          <w:tcPr>
            <w:tcW w:w="870" w:type="pct"/>
          </w:tcPr>
          <w:p w14:paraId="2E9F8279" w14:textId="77777777" w:rsidR="0040733D" w:rsidRDefault="000646BB">
            <w:pPr>
              <w:ind w:left="-84" w:right="-84"/>
            </w:pPr>
            <w:r>
              <w:rPr>
                <w:sz w:val="22"/>
              </w:rPr>
              <w:t>Концентрация азота (IV) оксида (азота диоксид) ((2,05-1000) мг/м3)</w:t>
            </w:r>
          </w:p>
        </w:tc>
        <w:tc>
          <w:tcPr>
            <w:tcW w:w="1070" w:type="pct"/>
            <w:vMerge/>
          </w:tcPr>
          <w:p w14:paraId="385D1760" w14:textId="77777777" w:rsidR="0040733D" w:rsidRDefault="0040733D"/>
        </w:tc>
        <w:tc>
          <w:tcPr>
            <w:tcW w:w="730" w:type="pct"/>
            <w:vMerge/>
          </w:tcPr>
          <w:p w14:paraId="66569949" w14:textId="77777777" w:rsidR="0040733D" w:rsidRDefault="0040733D"/>
        </w:tc>
        <w:tc>
          <w:tcPr>
            <w:tcW w:w="815" w:type="pct"/>
            <w:vMerge/>
          </w:tcPr>
          <w:p w14:paraId="23437670" w14:textId="77777777" w:rsidR="0040733D" w:rsidRDefault="0040733D"/>
        </w:tc>
      </w:tr>
      <w:tr w:rsidR="0040733D" w14:paraId="201D472E" w14:textId="77777777">
        <w:tc>
          <w:tcPr>
            <w:tcW w:w="290" w:type="pct"/>
          </w:tcPr>
          <w:p w14:paraId="617CBE6E" w14:textId="77777777" w:rsidR="0040733D" w:rsidRDefault="000646BB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09A276ED" w14:textId="77777777" w:rsidR="0040733D" w:rsidRDefault="0040733D"/>
        </w:tc>
        <w:tc>
          <w:tcPr>
            <w:tcW w:w="530" w:type="pct"/>
            <w:vMerge/>
          </w:tcPr>
          <w:p w14:paraId="38B92A54" w14:textId="77777777" w:rsidR="0040733D" w:rsidRDefault="0040733D"/>
        </w:tc>
        <w:tc>
          <w:tcPr>
            <w:tcW w:w="870" w:type="pct"/>
          </w:tcPr>
          <w:p w14:paraId="3299B641" w14:textId="77777777" w:rsidR="0040733D" w:rsidRDefault="000646BB">
            <w:pPr>
              <w:ind w:left="-84" w:right="-84"/>
            </w:pPr>
            <w:r>
              <w:rPr>
                <w:sz w:val="22"/>
              </w:rPr>
              <w:t>Концентрация кислорода ((0,1-21) об.%)</w:t>
            </w:r>
          </w:p>
        </w:tc>
        <w:tc>
          <w:tcPr>
            <w:tcW w:w="1070" w:type="pct"/>
            <w:vMerge/>
          </w:tcPr>
          <w:p w14:paraId="4DF19801" w14:textId="77777777" w:rsidR="0040733D" w:rsidRDefault="0040733D"/>
        </w:tc>
        <w:tc>
          <w:tcPr>
            <w:tcW w:w="730" w:type="pct"/>
            <w:vMerge/>
          </w:tcPr>
          <w:p w14:paraId="486147A3" w14:textId="77777777" w:rsidR="0040733D" w:rsidRDefault="0040733D"/>
        </w:tc>
        <w:tc>
          <w:tcPr>
            <w:tcW w:w="815" w:type="pct"/>
            <w:vMerge/>
          </w:tcPr>
          <w:p w14:paraId="570619EC" w14:textId="77777777" w:rsidR="0040733D" w:rsidRDefault="0040733D"/>
        </w:tc>
      </w:tr>
      <w:tr w:rsidR="0040733D" w14:paraId="6E5AA3B4" w14:textId="77777777">
        <w:tc>
          <w:tcPr>
            <w:tcW w:w="290" w:type="pct"/>
          </w:tcPr>
          <w:p w14:paraId="1E407E63" w14:textId="77777777" w:rsidR="0040733D" w:rsidRDefault="000646BB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2B3D6B2A" w14:textId="77777777" w:rsidR="0040733D" w:rsidRDefault="0040733D"/>
        </w:tc>
        <w:tc>
          <w:tcPr>
            <w:tcW w:w="530" w:type="pct"/>
            <w:vMerge/>
          </w:tcPr>
          <w:p w14:paraId="6E4503DF" w14:textId="77777777" w:rsidR="0040733D" w:rsidRDefault="0040733D"/>
        </w:tc>
        <w:tc>
          <w:tcPr>
            <w:tcW w:w="870" w:type="pct"/>
          </w:tcPr>
          <w:p w14:paraId="68B26524" w14:textId="77777777" w:rsidR="0040733D" w:rsidRDefault="000646BB">
            <w:pPr>
              <w:ind w:left="-84" w:right="-84"/>
            </w:pPr>
            <w:r>
              <w:rPr>
                <w:sz w:val="22"/>
              </w:rPr>
              <w:t>Концентрация серы диоксида (серы (IV) оксида) ((2,86-15000) мг/м3)</w:t>
            </w:r>
          </w:p>
        </w:tc>
        <w:tc>
          <w:tcPr>
            <w:tcW w:w="1070" w:type="pct"/>
            <w:vMerge/>
          </w:tcPr>
          <w:p w14:paraId="1EDEFBE8" w14:textId="77777777" w:rsidR="0040733D" w:rsidRDefault="0040733D"/>
        </w:tc>
        <w:tc>
          <w:tcPr>
            <w:tcW w:w="730" w:type="pct"/>
            <w:vMerge/>
          </w:tcPr>
          <w:p w14:paraId="6B72C759" w14:textId="77777777" w:rsidR="0040733D" w:rsidRDefault="0040733D"/>
        </w:tc>
        <w:tc>
          <w:tcPr>
            <w:tcW w:w="815" w:type="pct"/>
            <w:vMerge/>
          </w:tcPr>
          <w:p w14:paraId="2D5699E5" w14:textId="77777777" w:rsidR="0040733D" w:rsidRDefault="0040733D"/>
        </w:tc>
      </w:tr>
      <w:tr w:rsidR="0040733D" w14:paraId="28C0F9E1" w14:textId="77777777">
        <w:tc>
          <w:tcPr>
            <w:tcW w:w="290" w:type="pct"/>
          </w:tcPr>
          <w:p w14:paraId="26473577" w14:textId="77777777" w:rsidR="0040733D" w:rsidRDefault="000646BB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14DAE07D" w14:textId="77777777" w:rsidR="0040733D" w:rsidRDefault="0040733D"/>
        </w:tc>
        <w:tc>
          <w:tcPr>
            <w:tcW w:w="530" w:type="pct"/>
            <w:vMerge/>
          </w:tcPr>
          <w:p w14:paraId="2BE2CF1D" w14:textId="77777777" w:rsidR="0040733D" w:rsidRDefault="0040733D"/>
        </w:tc>
        <w:tc>
          <w:tcPr>
            <w:tcW w:w="870" w:type="pct"/>
          </w:tcPr>
          <w:p w14:paraId="37304BC0" w14:textId="77777777" w:rsidR="0040733D" w:rsidRDefault="000646BB">
            <w:pPr>
              <w:ind w:left="-84" w:right="-84"/>
            </w:pPr>
            <w:r>
              <w:rPr>
                <w:sz w:val="22"/>
              </w:rPr>
              <w:t>Концентрация углерода оксида (окиси углерода, угарного газа) ((1,25-500000) мг/м3)</w:t>
            </w:r>
          </w:p>
        </w:tc>
        <w:tc>
          <w:tcPr>
            <w:tcW w:w="1070" w:type="pct"/>
            <w:vMerge/>
          </w:tcPr>
          <w:p w14:paraId="52D6D1C7" w14:textId="77777777" w:rsidR="0040733D" w:rsidRDefault="0040733D"/>
        </w:tc>
        <w:tc>
          <w:tcPr>
            <w:tcW w:w="730" w:type="pct"/>
            <w:vMerge/>
          </w:tcPr>
          <w:p w14:paraId="163A8EA5" w14:textId="77777777" w:rsidR="0040733D" w:rsidRDefault="0040733D"/>
        </w:tc>
        <w:tc>
          <w:tcPr>
            <w:tcW w:w="815" w:type="pct"/>
            <w:vMerge/>
          </w:tcPr>
          <w:p w14:paraId="5F7F1121" w14:textId="77777777" w:rsidR="0040733D" w:rsidRDefault="0040733D"/>
        </w:tc>
      </w:tr>
      <w:tr w:rsidR="0040733D" w14:paraId="6422B2EC" w14:textId="77777777">
        <w:trPr>
          <w:trHeight w:val="230"/>
        </w:trPr>
        <w:tc>
          <w:tcPr>
            <w:tcW w:w="290" w:type="pct"/>
            <w:vMerge w:val="restart"/>
          </w:tcPr>
          <w:p w14:paraId="0E3EECE1" w14:textId="77777777" w:rsidR="0040733D" w:rsidRDefault="000646BB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1F1239CC" w14:textId="77777777" w:rsidR="0040733D" w:rsidRDefault="0040733D"/>
        </w:tc>
        <w:tc>
          <w:tcPr>
            <w:tcW w:w="530" w:type="pct"/>
            <w:vMerge w:val="restart"/>
          </w:tcPr>
          <w:p w14:paraId="19401A95" w14:textId="77777777" w:rsidR="0040733D" w:rsidRDefault="000646BB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  <w:vMerge w:val="restart"/>
          </w:tcPr>
          <w:p w14:paraId="4B4886F1" w14:textId="77777777" w:rsidR="0040733D" w:rsidRDefault="000646BB">
            <w:pPr>
              <w:ind w:left="-84" w:right="-84"/>
            </w:pPr>
            <w:r>
              <w:rPr>
                <w:sz w:val="22"/>
              </w:rPr>
              <w:t>Температура газопылевых потоков, С</w:t>
            </w:r>
          </w:p>
        </w:tc>
        <w:tc>
          <w:tcPr>
            <w:tcW w:w="1070" w:type="pct"/>
            <w:vMerge w:val="restart"/>
          </w:tcPr>
          <w:p w14:paraId="386DA9F6" w14:textId="77777777" w:rsidR="0040733D" w:rsidRDefault="000646BB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621E171C" w14:textId="77777777" w:rsidR="0040733D" w:rsidRDefault="0040733D"/>
        </w:tc>
        <w:tc>
          <w:tcPr>
            <w:tcW w:w="815" w:type="pct"/>
            <w:vMerge/>
          </w:tcPr>
          <w:p w14:paraId="376977B9" w14:textId="77777777" w:rsidR="0040733D" w:rsidRDefault="0040733D"/>
        </w:tc>
      </w:tr>
    </w:tbl>
    <w:p w14:paraId="2236E2D9" w14:textId="77777777" w:rsidR="00103679" w:rsidRPr="00DD1A87" w:rsidRDefault="00103679">
      <w:pPr>
        <w:rPr>
          <w:noProof/>
          <w:sz w:val="24"/>
          <w:szCs w:val="24"/>
        </w:rPr>
      </w:pPr>
    </w:p>
    <w:p w14:paraId="2EA973E1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FDBF" w14:textId="77777777" w:rsidR="000646BB" w:rsidRDefault="000646BB" w:rsidP="0011070C">
      <w:r>
        <w:separator/>
      </w:r>
    </w:p>
  </w:endnote>
  <w:endnote w:type="continuationSeparator" w:id="0">
    <w:p w14:paraId="516059E5" w14:textId="77777777" w:rsidR="000646BB" w:rsidRDefault="000646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ABE460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F9C83E0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02.07.2026.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27C045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09179F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86853D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CB4350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02.07.2026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861F66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1377AA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564775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249F" w14:textId="77777777" w:rsidR="000646BB" w:rsidRDefault="000646BB" w:rsidP="0011070C">
      <w:r>
        <w:separator/>
      </w:r>
    </w:p>
  </w:footnote>
  <w:footnote w:type="continuationSeparator" w:id="0">
    <w:p w14:paraId="0FEEBC27" w14:textId="77777777" w:rsidR="000646BB" w:rsidRDefault="000646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00A4AB6B" w14:textId="77777777" w:rsidTr="004108B8">
      <w:trPr>
        <w:trHeight w:val="221"/>
      </w:trPr>
      <w:tc>
        <w:tcPr>
          <w:tcW w:w="12328" w:type="dxa"/>
          <w:vAlign w:val="center"/>
        </w:tcPr>
        <w:p w14:paraId="2AFACD2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729CB3A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2.5624</w:t>
          </w:r>
        </w:p>
      </w:tc>
    </w:tr>
  </w:tbl>
  <w:p w14:paraId="4850DFB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CCE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4BB8723" w14:textId="77777777" w:rsidTr="009872FD">
      <w:trPr>
        <w:trHeight w:val="221"/>
      </w:trPr>
      <w:tc>
        <w:tcPr>
          <w:tcW w:w="12186" w:type="dxa"/>
          <w:vAlign w:val="center"/>
        </w:tcPr>
        <w:p w14:paraId="3F5BB74E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"Партнер-Гарант Проект",</w:t>
          </w:r>
        </w:p>
        <w:p w14:paraId="3C93F418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1307FE8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2.5624</w:t>
          </w:r>
        </w:p>
      </w:tc>
    </w:tr>
  </w:tbl>
  <w:p w14:paraId="193C0F4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46BB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0733D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872FD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462D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98F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2026-07-06T06:57:00Z</dcterms:created>
  <dcterms:modified xsi:type="dcterms:W3CDTF">2026-07-06T06:57:00Z</dcterms:modified>
</cp:coreProperties>
</file>