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71853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1E1CFF72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59808357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4B6E43AD" w14:textId="77777777" w:rsidTr="005C4B0E">
        <w:tc>
          <w:tcPr>
            <w:tcW w:w="291" w:type="pct"/>
            <w:vAlign w:val="center"/>
          </w:tcPr>
          <w:p w14:paraId="323B930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32840EAB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0F33868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46BC725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467B14CC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7AD9C1DA" w14:textId="77777777" w:rsidR="00156E05" w:rsidRPr="00527C4E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0EEED00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7AAFF59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6027342A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0A4528" w14:paraId="16BE3B77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5B0913CF" w14:textId="77777777" w:rsidR="00156E05" w:rsidRPr="00DD1A87" w:rsidRDefault="00BB70E4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0649E344" w14:textId="77777777" w:rsidR="000A4528" w:rsidRDefault="00BB70E4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5BA04CDE" w14:textId="77777777" w:rsidR="000A4528" w:rsidRDefault="00BB70E4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2FB1BE16" w14:textId="77777777" w:rsidR="000A4528" w:rsidRDefault="00BB70E4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50D618E0" w14:textId="77777777" w:rsidR="000A4528" w:rsidRDefault="00BB70E4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40851CC5" w14:textId="77777777" w:rsidR="000A4528" w:rsidRDefault="00BB70E4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4DAD91C6" w14:textId="77777777" w:rsidR="000A4528" w:rsidRDefault="00BB70E4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0A4528" w14:paraId="33A9A4D5" w14:textId="77777777">
        <w:tc>
          <w:tcPr>
            <w:tcW w:w="290" w:type="pct"/>
          </w:tcPr>
          <w:p w14:paraId="1AFBF23D" w14:textId="77777777" w:rsidR="000A4528" w:rsidRDefault="00BB70E4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4E88D5DE" w14:textId="77777777" w:rsidR="000A4528" w:rsidRDefault="00BB70E4">
            <w:pPr>
              <w:ind w:left="-84" w:right="-84"/>
            </w:pPr>
            <w:r>
              <w:rPr>
                <w:sz w:val="22"/>
              </w:rPr>
              <w:t>Фармакологические препараты ветеринарного назначения</w:t>
            </w:r>
          </w:p>
        </w:tc>
        <w:tc>
          <w:tcPr>
            <w:tcW w:w="530" w:type="pct"/>
          </w:tcPr>
          <w:p w14:paraId="728178F7" w14:textId="77777777" w:rsidR="000A4528" w:rsidRDefault="00BB70E4">
            <w:pPr>
              <w:ind w:left="-84" w:right="-84"/>
            </w:pPr>
            <w:r>
              <w:rPr>
                <w:sz w:val="22"/>
              </w:rPr>
              <w:t>21.20/11.116</w:t>
            </w:r>
          </w:p>
        </w:tc>
        <w:tc>
          <w:tcPr>
            <w:tcW w:w="870" w:type="pct"/>
          </w:tcPr>
          <w:p w14:paraId="6C0A9B55" w14:textId="77777777" w:rsidR="000A4528" w:rsidRDefault="00BB70E4">
            <w:pPr>
              <w:ind w:left="-84" w:right="-84"/>
            </w:pPr>
            <w:r>
              <w:rPr>
                <w:sz w:val="22"/>
              </w:rPr>
              <w:t>Внешний вид, цвет (Внешний вид, цвет)</w:t>
            </w:r>
          </w:p>
        </w:tc>
        <w:tc>
          <w:tcPr>
            <w:tcW w:w="1070" w:type="pct"/>
          </w:tcPr>
          <w:p w14:paraId="6DF5F29A" w14:textId="77777777" w:rsidR="000A4528" w:rsidRDefault="00BB70E4">
            <w:pPr>
              <w:ind w:left="-84" w:right="-84"/>
            </w:pPr>
            <w:r>
              <w:rPr>
                <w:sz w:val="22"/>
              </w:rPr>
              <w:t>ТУ BY 490559909.006-2014 5.1;</w:t>
            </w:r>
            <w:r>
              <w:rPr>
                <w:sz w:val="22"/>
              </w:rPr>
              <w:br/>
              <w:t>ТУ BY 490559909.007-2019 5.1;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ТУ BY 490559909.010-2021 5.1;</w:t>
            </w:r>
            <w:r>
              <w:rPr>
                <w:sz w:val="22"/>
              </w:rPr>
              <w:br/>
              <w:t>ТУ BY 490559909.012-2019 5.1;</w:t>
            </w:r>
            <w:r>
              <w:rPr>
                <w:sz w:val="22"/>
              </w:rPr>
              <w:br/>
              <w:t>ТУ BY 490559909.013-2021 5.1;</w:t>
            </w:r>
            <w:r>
              <w:rPr>
                <w:sz w:val="22"/>
              </w:rPr>
              <w:br/>
              <w:t>ТУ BY 490559909.016-2021 5.1;</w:t>
            </w:r>
            <w:r>
              <w:rPr>
                <w:sz w:val="22"/>
              </w:rPr>
              <w:br/>
              <w:t>ТУ BY 490559909.019-2019 5.1;</w:t>
            </w:r>
            <w:r>
              <w:rPr>
                <w:sz w:val="22"/>
              </w:rPr>
              <w:br/>
              <w:t>ТУ BY 490559909.022-2021 5.1;</w:t>
            </w:r>
            <w:r>
              <w:rPr>
                <w:sz w:val="22"/>
              </w:rPr>
              <w:br/>
              <w:t>ТУ BY 490559909.029-2021 5.1;</w:t>
            </w:r>
            <w:r>
              <w:rPr>
                <w:sz w:val="22"/>
              </w:rPr>
              <w:br/>
              <w:t>ТУ BY 490559909.036-2022 5.1;</w:t>
            </w:r>
            <w:r>
              <w:rPr>
                <w:sz w:val="22"/>
              </w:rPr>
              <w:br/>
              <w:t>ТУ BY 490559909.042-2021 5.1;</w:t>
            </w:r>
            <w:r>
              <w:rPr>
                <w:sz w:val="22"/>
              </w:rPr>
              <w:br/>
              <w:t>ТУ BY 490720593.002-2016 5.1;</w:t>
            </w:r>
            <w:r>
              <w:rPr>
                <w:sz w:val="22"/>
              </w:rPr>
              <w:br/>
              <w:t>ТУ BY 490720593.003-2013 5.2;</w:t>
            </w:r>
            <w:r>
              <w:rPr>
                <w:sz w:val="22"/>
              </w:rPr>
              <w:br/>
              <w:t>ТУ BY 490720593.005-2014 5.2;</w:t>
            </w:r>
            <w:r>
              <w:rPr>
                <w:sz w:val="22"/>
              </w:rPr>
              <w:br/>
              <w:t>ТУ BY 490720593.007-2014 5.1;</w:t>
            </w:r>
            <w:r>
              <w:rPr>
                <w:sz w:val="22"/>
              </w:rPr>
              <w:br/>
              <w:t>ТУ BY 490720593.010-2013 5.2;</w:t>
            </w:r>
            <w:r>
              <w:rPr>
                <w:sz w:val="22"/>
              </w:rPr>
              <w:br/>
              <w:t>ТУ BY 490720593.012-2015 5.2;</w:t>
            </w:r>
            <w:r>
              <w:rPr>
                <w:sz w:val="22"/>
              </w:rPr>
              <w:br/>
              <w:t>ТУ BY 490720593.013-2016 5.1;</w:t>
            </w:r>
            <w:r>
              <w:rPr>
                <w:sz w:val="22"/>
              </w:rPr>
              <w:br/>
              <w:t>ТУ BY 490720593.015-2017 5.1;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ТУ BY 490720593.016-2016 5.2;</w:t>
            </w:r>
            <w:r>
              <w:rPr>
                <w:sz w:val="22"/>
              </w:rPr>
              <w:br/>
              <w:t>ТУ BY 490720593.017-2017 5.1;</w:t>
            </w:r>
            <w:r>
              <w:rPr>
                <w:sz w:val="22"/>
              </w:rPr>
              <w:br/>
              <w:t>ТУ BY 490720593.018-2017 5.1;</w:t>
            </w:r>
            <w:r>
              <w:rPr>
                <w:sz w:val="22"/>
              </w:rPr>
              <w:br/>
              <w:t>ТУ BY 490720593.019-2017 5.1;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ТУ BY 490720593.020-2018 5.2;</w:t>
            </w:r>
            <w:r>
              <w:rPr>
                <w:sz w:val="22"/>
              </w:rPr>
              <w:br/>
              <w:t>ТУ BY 490720593.021-2017 5.2;</w:t>
            </w:r>
            <w:r>
              <w:rPr>
                <w:sz w:val="22"/>
              </w:rPr>
              <w:br/>
              <w:t>ТУ BY 490720593.022-2018 5.1;</w:t>
            </w:r>
            <w:r>
              <w:rPr>
                <w:sz w:val="22"/>
              </w:rPr>
              <w:br/>
              <w:t>ТУ BY 490720593.023-2019 5.1;</w:t>
            </w:r>
            <w:r>
              <w:rPr>
                <w:sz w:val="22"/>
              </w:rPr>
              <w:br/>
              <w:t>ТУ BY 490720593.025-2021 5.2;</w:t>
            </w:r>
            <w:r>
              <w:rPr>
                <w:sz w:val="22"/>
              </w:rPr>
              <w:br/>
              <w:t>ТУ BY 490720593.026-2020 5.1;</w:t>
            </w:r>
            <w:r>
              <w:rPr>
                <w:sz w:val="22"/>
              </w:rPr>
              <w:br/>
              <w:t>ТУ BY 490720593.027-2020 5.1;</w:t>
            </w:r>
            <w:r>
              <w:rPr>
                <w:sz w:val="22"/>
              </w:rPr>
              <w:br/>
              <w:t>ТУ BY 490720593.028-2020 5.2;</w:t>
            </w:r>
            <w:r>
              <w:rPr>
                <w:sz w:val="22"/>
              </w:rPr>
              <w:br/>
              <w:t>ТУ BY 490720593.029-2021 5.2;</w:t>
            </w:r>
            <w:r>
              <w:rPr>
                <w:sz w:val="22"/>
              </w:rPr>
              <w:br/>
              <w:t>ТУ BY 490720593.042-2024 5.1;</w:t>
            </w:r>
            <w:r>
              <w:rPr>
                <w:sz w:val="22"/>
              </w:rPr>
              <w:br/>
              <w:t>ТУ BY 491377472.001-2024 5.1;</w:t>
            </w:r>
            <w:r>
              <w:rPr>
                <w:sz w:val="22"/>
              </w:rPr>
              <w:br/>
              <w:t>ТУ BY 491377472.003-2024 5.1;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Фармакопейная статья, нормативный документ производителя на конкретное лекарственное средство ФЕАЭС, т.1, ст.2.3.6.0;</w:t>
            </w:r>
            <w:r>
              <w:rPr>
                <w:sz w:val="22"/>
              </w:rPr>
              <w:br/>
              <w:t>Фармакопейная статья, нормативный документ производителя на конкретное лекарственное средство ГФ РБ II том 1, стр. 1139-1191</w:t>
            </w:r>
          </w:p>
        </w:tc>
        <w:tc>
          <w:tcPr>
            <w:tcW w:w="730" w:type="pct"/>
            <w:vMerge w:val="restart"/>
          </w:tcPr>
          <w:p w14:paraId="0F68FF5A" w14:textId="77777777" w:rsidR="000A4528" w:rsidRDefault="00BB70E4">
            <w:pPr>
              <w:ind w:left="-84" w:right="-84"/>
            </w:pPr>
            <w:r>
              <w:rPr>
                <w:sz w:val="22"/>
              </w:rPr>
              <w:lastRenderedPageBreak/>
              <w:t>ул. Фрунзе, д. 17Г, 247056, г. Добруш, Добрушский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4A18C77B" w14:textId="77777777" w:rsidR="000A4528" w:rsidRDefault="000A4528">
            <w:pPr>
              <w:ind w:left="-84" w:right="-84"/>
            </w:pPr>
          </w:p>
        </w:tc>
      </w:tr>
      <w:tr w:rsidR="000A4528" w14:paraId="7F92F711" w14:textId="77777777">
        <w:tc>
          <w:tcPr>
            <w:tcW w:w="290" w:type="pct"/>
          </w:tcPr>
          <w:p w14:paraId="0E254F7B" w14:textId="77777777" w:rsidR="000A4528" w:rsidRDefault="00BB70E4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4866DBD4" w14:textId="77777777" w:rsidR="000A4528" w:rsidRDefault="000A4528"/>
        </w:tc>
        <w:tc>
          <w:tcPr>
            <w:tcW w:w="530" w:type="pct"/>
          </w:tcPr>
          <w:p w14:paraId="2D0C2C0F" w14:textId="77777777" w:rsidR="000A4528" w:rsidRDefault="00BB70E4">
            <w:pPr>
              <w:ind w:left="-84" w:right="-84"/>
            </w:pPr>
            <w:r>
              <w:rPr>
                <w:sz w:val="22"/>
              </w:rPr>
              <w:t>21.20/08.156</w:t>
            </w:r>
          </w:p>
        </w:tc>
        <w:tc>
          <w:tcPr>
            <w:tcW w:w="870" w:type="pct"/>
          </w:tcPr>
          <w:p w14:paraId="4702FF56" w14:textId="77777777" w:rsidR="000A4528" w:rsidRDefault="00BB70E4">
            <w:pPr>
              <w:ind w:left="-84" w:right="-84"/>
            </w:pPr>
            <w:r>
              <w:rPr>
                <w:sz w:val="22"/>
              </w:rPr>
              <w:t>Спектрофотометрия в ультрафиолетовой и видимой областях (количественное определение активнодействующих веществ; подлинность (идентификация).)</w:t>
            </w:r>
          </w:p>
        </w:tc>
        <w:tc>
          <w:tcPr>
            <w:tcW w:w="1070" w:type="pct"/>
          </w:tcPr>
          <w:p w14:paraId="590A4F72" w14:textId="77777777" w:rsidR="000A4528" w:rsidRDefault="00BB70E4">
            <w:pPr>
              <w:ind w:left="-84" w:right="-84"/>
            </w:pPr>
            <w:r>
              <w:rPr>
                <w:sz w:val="22"/>
              </w:rPr>
              <w:t>Фармакопейная статья, нормативный документ производителя на конкретное лекарственное средство ГФ РБ II, т. 1, ст. 2.2.25;</w:t>
            </w:r>
            <w:r>
              <w:rPr>
                <w:sz w:val="22"/>
              </w:rPr>
              <w:br/>
              <w:t>Фармакопейная статья, нормативный документ производителя на конкретное лекарственное средство ФЕАЭС ст. 2.1.2.24</w:t>
            </w:r>
          </w:p>
        </w:tc>
        <w:tc>
          <w:tcPr>
            <w:tcW w:w="730" w:type="pct"/>
            <w:vMerge/>
          </w:tcPr>
          <w:p w14:paraId="7B96B402" w14:textId="77777777" w:rsidR="000A4528" w:rsidRDefault="000A4528"/>
        </w:tc>
        <w:tc>
          <w:tcPr>
            <w:tcW w:w="815" w:type="pct"/>
            <w:vMerge/>
          </w:tcPr>
          <w:p w14:paraId="5F84AAA2" w14:textId="77777777" w:rsidR="000A4528" w:rsidRDefault="000A4528"/>
        </w:tc>
      </w:tr>
      <w:tr w:rsidR="000A4528" w14:paraId="3017570F" w14:textId="77777777">
        <w:trPr>
          <w:trHeight w:val="230"/>
        </w:trPr>
        <w:tc>
          <w:tcPr>
            <w:tcW w:w="290" w:type="pct"/>
            <w:vMerge w:val="restart"/>
          </w:tcPr>
          <w:p w14:paraId="441D4ECC" w14:textId="77777777" w:rsidR="000A4528" w:rsidRDefault="00BB70E4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3364B942" w14:textId="77777777" w:rsidR="000A4528" w:rsidRDefault="000A4528"/>
        </w:tc>
        <w:tc>
          <w:tcPr>
            <w:tcW w:w="530" w:type="pct"/>
            <w:vMerge w:val="restart"/>
          </w:tcPr>
          <w:p w14:paraId="3A23E7F4" w14:textId="77777777" w:rsidR="000A4528" w:rsidRDefault="00BB70E4">
            <w:pPr>
              <w:ind w:left="-84" w:right="-84"/>
            </w:pPr>
            <w:r>
              <w:rPr>
                <w:sz w:val="22"/>
              </w:rPr>
              <w:t>21.20/08.159</w:t>
            </w:r>
          </w:p>
        </w:tc>
        <w:tc>
          <w:tcPr>
            <w:tcW w:w="870" w:type="pct"/>
            <w:vMerge w:val="restart"/>
          </w:tcPr>
          <w:p w14:paraId="0E86405A" w14:textId="77777777" w:rsidR="000A4528" w:rsidRDefault="00BB70E4">
            <w:pPr>
              <w:ind w:left="-84" w:right="-84"/>
            </w:pPr>
            <w:r>
              <w:rPr>
                <w:sz w:val="22"/>
              </w:rPr>
              <w:t xml:space="preserve">Жидкостная хроматография (количественное определение </w:t>
            </w:r>
            <w:r>
              <w:rPr>
                <w:sz w:val="22"/>
              </w:rPr>
              <w:lastRenderedPageBreak/>
              <w:t>активнодействующих веществ; подлинность (идентификация).)</w:t>
            </w:r>
          </w:p>
        </w:tc>
        <w:tc>
          <w:tcPr>
            <w:tcW w:w="1070" w:type="pct"/>
            <w:vMerge w:val="restart"/>
          </w:tcPr>
          <w:p w14:paraId="4F5F85D3" w14:textId="77777777" w:rsidR="000A4528" w:rsidRDefault="00BB70E4">
            <w:pPr>
              <w:ind w:left="-84" w:right="-84"/>
            </w:pPr>
            <w:r>
              <w:rPr>
                <w:sz w:val="22"/>
              </w:rPr>
              <w:lastRenderedPageBreak/>
              <w:t xml:space="preserve">Фармакопейная статья, нормативный документ производителя на конкретное лекарственное средство ГФ РБ </w:t>
            </w:r>
            <w:r>
              <w:rPr>
                <w:sz w:val="22"/>
              </w:rPr>
              <w:lastRenderedPageBreak/>
              <w:t>II, т. 2, ст. 2.2.29;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Фармакопейная статья, нормативный документ производителя на конкретное лекарственное средство ФЕАЭС ст. 2.1.2.28</w:t>
            </w:r>
          </w:p>
        </w:tc>
        <w:tc>
          <w:tcPr>
            <w:tcW w:w="730" w:type="pct"/>
            <w:vMerge/>
          </w:tcPr>
          <w:p w14:paraId="1E9DD449" w14:textId="77777777" w:rsidR="000A4528" w:rsidRDefault="000A4528"/>
        </w:tc>
        <w:tc>
          <w:tcPr>
            <w:tcW w:w="815" w:type="pct"/>
            <w:vMerge/>
          </w:tcPr>
          <w:p w14:paraId="27E5A5D3" w14:textId="77777777" w:rsidR="000A4528" w:rsidRDefault="000A4528"/>
        </w:tc>
      </w:tr>
    </w:tbl>
    <w:p w14:paraId="0A73B843" w14:textId="77777777" w:rsidR="00103679" w:rsidRPr="00DD1A87" w:rsidRDefault="00103679">
      <w:pPr>
        <w:rPr>
          <w:noProof/>
          <w:sz w:val="24"/>
          <w:szCs w:val="24"/>
        </w:rPr>
      </w:pPr>
    </w:p>
    <w:p w14:paraId="1470A5B4" w14:textId="77777777" w:rsidR="00DD1A87" w:rsidRPr="00527C4E" w:rsidRDefault="00DD1A87">
      <w:pPr>
        <w:rPr>
          <w:sz w:val="24"/>
          <w:szCs w:val="24"/>
        </w:rPr>
      </w:pPr>
    </w:p>
    <w:sectPr w:rsidR="00DD1A87" w:rsidRPr="00527C4E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F2696" w14:textId="77777777" w:rsidR="00BB70E4" w:rsidRDefault="00BB70E4" w:rsidP="0011070C">
      <w:r>
        <w:separator/>
      </w:r>
    </w:p>
  </w:endnote>
  <w:endnote w:type="continuationSeparator" w:id="0">
    <w:p w14:paraId="35AC0594" w14:textId="77777777" w:rsidR="00BB70E4" w:rsidRDefault="00BB70E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289F374C" w14:textId="77777777" w:rsidR="00527C4E" w:rsidRDefault="00527C4E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6CBE5283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384F4D3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17.07.2026.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EB123FB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C704F05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00DC618E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CA98DFC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17.07.2026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5FB8C5FA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E8FE1F5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197272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F42A0" w14:textId="77777777" w:rsidR="00BB70E4" w:rsidRDefault="00BB70E4" w:rsidP="0011070C">
      <w:r>
        <w:separator/>
      </w:r>
    </w:p>
  </w:footnote>
  <w:footnote w:type="continuationSeparator" w:id="0">
    <w:p w14:paraId="7200DA4C" w14:textId="77777777" w:rsidR="00BB70E4" w:rsidRDefault="00BB70E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7EACB" w14:textId="77777777" w:rsidR="00527C4E" w:rsidRDefault="00527C4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086CF559" w14:textId="77777777" w:rsidTr="00527C4E">
      <w:trPr>
        <w:trHeight w:val="221"/>
      </w:trPr>
      <w:tc>
        <w:tcPr>
          <w:tcW w:w="12186" w:type="dxa"/>
          <w:vAlign w:val="center"/>
        </w:tcPr>
        <w:p w14:paraId="6EA3D5DC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1E5044D2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2.5304</w:t>
          </w:r>
        </w:p>
      </w:tc>
    </w:tr>
  </w:tbl>
  <w:p w14:paraId="570D0EA1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7181D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781F86A9" w14:textId="77777777" w:rsidTr="00527C4E">
      <w:trPr>
        <w:trHeight w:val="221"/>
      </w:trPr>
      <w:tc>
        <w:tcPr>
          <w:tcW w:w="12186" w:type="dxa"/>
          <w:vAlign w:val="center"/>
        </w:tcPr>
        <w:p w14:paraId="50B50A98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Частное производственно-торговое унитарное предприятие "Белветфарма",</w:t>
          </w:r>
        </w:p>
        <w:p w14:paraId="4C643EF0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научно-производственная лаборатория</w:t>
          </w:r>
        </w:p>
      </w:tc>
      <w:tc>
        <w:tcPr>
          <w:tcW w:w="2353" w:type="dxa"/>
          <w:vAlign w:val="center"/>
        </w:tcPr>
        <w:p w14:paraId="3CCF4F3C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2.5304</w:t>
          </w:r>
        </w:p>
      </w:tc>
    </w:tr>
  </w:tbl>
  <w:p w14:paraId="6C7E07BD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A4528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27C4E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13BB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B70E4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935085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2026-07-20T08:23:00Z</dcterms:created>
  <dcterms:modified xsi:type="dcterms:W3CDTF">2026-07-20T08:23:00Z</dcterms:modified>
</cp:coreProperties>
</file>