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2A44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4A4BF4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F4B33A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996C8A9" w14:textId="77777777" w:rsidTr="005C4B0E">
        <w:tc>
          <w:tcPr>
            <w:tcW w:w="291" w:type="pct"/>
            <w:vAlign w:val="center"/>
          </w:tcPr>
          <w:p w14:paraId="0309693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B16D51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5F90F2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EC7F09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765900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E52EE60" w14:textId="77777777" w:rsidR="00156E05" w:rsidRPr="006B19A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E8FBB8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B1B18E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89CA91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17E3C" w14:paraId="44B6C83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D101CA4" w14:textId="77777777" w:rsidR="00156E05" w:rsidRPr="00DD1A87" w:rsidRDefault="00EC6D5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E27A362" w14:textId="77777777" w:rsidR="00E17E3C" w:rsidRDefault="00EC6D5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1B3BE58" w14:textId="77777777" w:rsidR="00E17E3C" w:rsidRDefault="00EC6D5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79A0458" w14:textId="77777777" w:rsidR="00E17E3C" w:rsidRDefault="00EC6D5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AA57DA8" w14:textId="77777777" w:rsidR="00E17E3C" w:rsidRDefault="00EC6D5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9D28022" w14:textId="77777777" w:rsidR="00E17E3C" w:rsidRDefault="00EC6D5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B8A539F" w14:textId="77777777" w:rsidR="00E17E3C" w:rsidRDefault="00EC6D5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17E3C" w14:paraId="44124CA2" w14:textId="77777777">
        <w:tc>
          <w:tcPr>
            <w:tcW w:w="290" w:type="pct"/>
          </w:tcPr>
          <w:p w14:paraId="332C9EF5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1DAEBD4" w14:textId="77777777" w:rsidR="00E17E3C" w:rsidRDefault="00EC6D5F">
            <w:pPr>
              <w:ind w:left="-84" w:right="-84"/>
            </w:pPr>
            <w:r>
              <w:rPr>
                <w:sz w:val="22"/>
              </w:rPr>
              <w:t>Продукты фармацевтические основные. Препараты фармацевтические</w:t>
            </w:r>
          </w:p>
        </w:tc>
        <w:tc>
          <w:tcPr>
            <w:tcW w:w="530" w:type="pct"/>
          </w:tcPr>
          <w:p w14:paraId="56960127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21.10/08.156, 21.20/08.156</w:t>
            </w:r>
          </w:p>
        </w:tc>
        <w:tc>
          <w:tcPr>
            <w:tcW w:w="870" w:type="pct"/>
          </w:tcPr>
          <w:p w14:paraId="53B7068A" w14:textId="77777777" w:rsidR="00E17E3C" w:rsidRDefault="00EC6D5F">
            <w:pPr>
              <w:ind w:left="-84" w:right="-84"/>
            </w:pPr>
            <w:r>
              <w:rPr>
                <w:sz w:val="22"/>
              </w:rPr>
              <w:t>Абсорбционная спектрофотометрия в ультрафиолетовой и видимой областях (количественное определение; подлинность; примеси; растворение)</w:t>
            </w:r>
          </w:p>
        </w:tc>
        <w:tc>
          <w:tcPr>
            <w:tcW w:w="1070" w:type="pct"/>
          </w:tcPr>
          <w:p w14:paraId="2F82C003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2.2.25;</w:t>
            </w:r>
            <w:r>
              <w:rPr>
                <w:sz w:val="22"/>
              </w:rPr>
              <w:br/>
              <w:t>ФЕАЭС 2.1.2.24</w:t>
            </w:r>
          </w:p>
        </w:tc>
        <w:tc>
          <w:tcPr>
            <w:tcW w:w="730" w:type="pct"/>
            <w:vMerge w:val="restart"/>
          </w:tcPr>
          <w:p w14:paraId="460D11CD" w14:textId="77777777" w:rsidR="00E17E3C" w:rsidRDefault="00EC6D5F">
            <w:pPr>
              <w:ind w:left="-84" w:right="-84"/>
            </w:pPr>
            <w:r>
              <w:rPr>
                <w:sz w:val="22"/>
              </w:rPr>
              <w:t>ул. З. Бядули, 10, 220034, г. Минск</w:t>
            </w:r>
          </w:p>
        </w:tc>
        <w:tc>
          <w:tcPr>
            <w:tcW w:w="815" w:type="pct"/>
            <w:vMerge w:val="restart"/>
          </w:tcPr>
          <w:p w14:paraId="7E70AFB9" w14:textId="77777777" w:rsidR="00E17E3C" w:rsidRDefault="00E17E3C">
            <w:pPr>
              <w:ind w:left="-84" w:right="-84"/>
            </w:pPr>
          </w:p>
        </w:tc>
      </w:tr>
      <w:tr w:rsidR="00E17E3C" w14:paraId="54BC75B3" w14:textId="77777777">
        <w:tc>
          <w:tcPr>
            <w:tcW w:w="290" w:type="pct"/>
          </w:tcPr>
          <w:p w14:paraId="0D12C995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24CC0DBB" w14:textId="77777777" w:rsidR="00E17E3C" w:rsidRDefault="00E17E3C"/>
        </w:tc>
        <w:tc>
          <w:tcPr>
            <w:tcW w:w="530" w:type="pct"/>
          </w:tcPr>
          <w:p w14:paraId="4337860A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21.10/08.161, 21.20/08.161</w:t>
            </w:r>
          </w:p>
        </w:tc>
        <w:tc>
          <w:tcPr>
            <w:tcW w:w="870" w:type="pct"/>
          </w:tcPr>
          <w:p w14:paraId="441E15EF" w14:textId="77777777" w:rsidR="00E17E3C" w:rsidRDefault="00EC6D5F">
            <w:pPr>
              <w:ind w:left="-84" w:right="-84"/>
            </w:pPr>
            <w:r>
              <w:rPr>
                <w:sz w:val="22"/>
              </w:rPr>
              <w:t>Тонкослойная хроматография (количественное определение; подлинность ; примеси)</w:t>
            </w:r>
          </w:p>
        </w:tc>
        <w:tc>
          <w:tcPr>
            <w:tcW w:w="1070" w:type="pct"/>
          </w:tcPr>
          <w:p w14:paraId="513C45AB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2.2.27, 2.2.46;</w:t>
            </w:r>
            <w:r>
              <w:rPr>
                <w:sz w:val="22"/>
              </w:rPr>
              <w:br/>
              <w:t>ФЕАЭС 2.1.2.26, 2.1.2.36</w:t>
            </w:r>
          </w:p>
        </w:tc>
        <w:tc>
          <w:tcPr>
            <w:tcW w:w="730" w:type="pct"/>
            <w:vMerge/>
          </w:tcPr>
          <w:p w14:paraId="104994C7" w14:textId="77777777" w:rsidR="00E17E3C" w:rsidRDefault="00E17E3C"/>
        </w:tc>
        <w:tc>
          <w:tcPr>
            <w:tcW w:w="815" w:type="pct"/>
            <w:vMerge/>
          </w:tcPr>
          <w:p w14:paraId="71DD6018" w14:textId="77777777" w:rsidR="00E17E3C" w:rsidRDefault="00E17E3C"/>
        </w:tc>
      </w:tr>
      <w:tr w:rsidR="00E17E3C" w14:paraId="450B578A" w14:textId="77777777">
        <w:tc>
          <w:tcPr>
            <w:tcW w:w="290" w:type="pct"/>
          </w:tcPr>
          <w:p w14:paraId="5CFC2CF7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5155F0DF" w14:textId="77777777" w:rsidR="00E17E3C" w:rsidRDefault="00E17E3C"/>
        </w:tc>
        <w:tc>
          <w:tcPr>
            <w:tcW w:w="530" w:type="pct"/>
          </w:tcPr>
          <w:p w14:paraId="69067F7D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21.10/08.158, 21.20/08.158</w:t>
            </w:r>
          </w:p>
        </w:tc>
        <w:tc>
          <w:tcPr>
            <w:tcW w:w="870" w:type="pct"/>
          </w:tcPr>
          <w:p w14:paraId="3955CE81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Газовая хроматография (количественное определение; остаточные органические растворители; подлинность; примеси; растворение; этиленоксид и диоксан)</w:t>
            </w:r>
          </w:p>
        </w:tc>
        <w:tc>
          <w:tcPr>
            <w:tcW w:w="1070" w:type="pct"/>
          </w:tcPr>
          <w:p w14:paraId="2BDFFA83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2.2.28, 2.9.11, 2.4.24, 2.2.46, 2.4.25, 5.4;</w:t>
            </w:r>
            <w:r>
              <w:rPr>
                <w:sz w:val="22"/>
              </w:rPr>
              <w:br/>
              <w:t>ФЕАЭС 2.1.2.27, 2.1.2.36, 2.1.4.19</w:t>
            </w:r>
          </w:p>
        </w:tc>
        <w:tc>
          <w:tcPr>
            <w:tcW w:w="730" w:type="pct"/>
            <w:vMerge/>
          </w:tcPr>
          <w:p w14:paraId="4A9A50A7" w14:textId="77777777" w:rsidR="00E17E3C" w:rsidRDefault="00E17E3C"/>
        </w:tc>
        <w:tc>
          <w:tcPr>
            <w:tcW w:w="815" w:type="pct"/>
            <w:vMerge/>
          </w:tcPr>
          <w:p w14:paraId="1D14E113" w14:textId="77777777" w:rsidR="00E17E3C" w:rsidRDefault="00E17E3C"/>
        </w:tc>
      </w:tr>
      <w:tr w:rsidR="00E17E3C" w14:paraId="284991CB" w14:textId="77777777">
        <w:tc>
          <w:tcPr>
            <w:tcW w:w="290" w:type="pct"/>
          </w:tcPr>
          <w:p w14:paraId="5F2A2777" w14:textId="77777777" w:rsidR="00E17E3C" w:rsidRDefault="00EC6D5F">
            <w:pPr>
              <w:ind w:left="-84" w:right="-84"/>
            </w:pPr>
            <w:r>
              <w:rPr>
                <w:sz w:val="22"/>
              </w:rPr>
              <w:lastRenderedPageBreak/>
              <w:t>1.4*</w:t>
            </w:r>
          </w:p>
        </w:tc>
        <w:tc>
          <w:tcPr>
            <w:tcW w:w="680" w:type="pct"/>
            <w:vMerge/>
          </w:tcPr>
          <w:p w14:paraId="6F38F45E" w14:textId="77777777" w:rsidR="00E17E3C" w:rsidRDefault="00E17E3C"/>
        </w:tc>
        <w:tc>
          <w:tcPr>
            <w:tcW w:w="530" w:type="pct"/>
          </w:tcPr>
          <w:p w14:paraId="7703A8D1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21.10/08.159, 21.20/08.159</w:t>
            </w:r>
          </w:p>
        </w:tc>
        <w:tc>
          <w:tcPr>
            <w:tcW w:w="870" w:type="pct"/>
          </w:tcPr>
          <w:p w14:paraId="62703EB4" w14:textId="77777777" w:rsidR="00E17E3C" w:rsidRDefault="00EC6D5F">
            <w:pPr>
              <w:ind w:left="-84" w:right="-84"/>
            </w:pPr>
            <w:r>
              <w:rPr>
                <w:sz w:val="22"/>
              </w:rPr>
              <w:t>Высокоэффективная жидкостная хроматография (количественное определение; подлинность; примеси; растворение)</w:t>
            </w:r>
          </w:p>
        </w:tc>
        <w:tc>
          <w:tcPr>
            <w:tcW w:w="1070" w:type="pct"/>
          </w:tcPr>
          <w:p w14:paraId="07226512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2.2.29, 2.2.30, 2.2.46;</w:t>
            </w:r>
            <w:r>
              <w:rPr>
                <w:sz w:val="22"/>
              </w:rPr>
              <w:br/>
              <w:t>ФЕАЭС 2.1.2.28, 2.1.2.29, 2.1.2.36</w:t>
            </w:r>
          </w:p>
        </w:tc>
        <w:tc>
          <w:tcPr>
            <w:tcW w:w="730" w:type="pct"/>
            <w:vMerge/>
          </w:tcPr>
          <w:p w14:paraId="4D8C29AC" w14:textId="77777777" w:rsidR="00E17E3C" w:rsidRDefault="00E17E3C"/>
        </w:tc>
        <w:tc>
          <w:tcPr>
            <w:tcW w:w="815" w:type="pct"/>
            <w:vMerge/>
          </w:tcPr>
          <w:p w14:paraId="152785ED" w14:textId="77777777" w:rsidR="00E17E3C" w:rsidRDefault="00E17E3C"/>
        </w:tc>
      </w:tr>
      <w:tr w:rsidR="00E17E3C" w14:paraId="40C74842" w14:textId="77777777">
        <w:tc>
          <w:tcPr>
            <w:tcW w:w="290" w:type="pct"/>
          </w:tcPr>
          <w:p w14:paraId="296AD12B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01E72FD9" w14:textId="77777777" w:rsidR="00E17E3C" w:rsidRDefault="00E17E3C"/>
        </w:tc>
        <w:tc>
          <w:tcPr>
            <w:tcW w:w="530" w:type="pct"/>
          </w:tcPr>
          <w:p w14:paraId="1D23476A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21.10/08.149, 21.10/08.169, 21.20/08.149, 21.20/08.169</w:t>
            </w:r>
          </w:p>
        </w:tc>
        <w:tc>
          <w:tcPr>
            <w:tcW w:w="870" w:type="pct"/>
          </w:tcPr>
          <w:p w14:paraId="6D776E19" w14:textId="77777777" w:rsidR="00E17E3C" w:rsidRDefault="00EC6D5F">
            <w:pPr>
              <w:ind w:left="-84" w:right="-84"/>
            </w:pPr>
            <w:r>
              <w:rPr>
                <w:sz w:val="22"/>
              </w:rPr>
              <w:t>Методы объемного анализа (количественное определение; подлинность; примеси; растворение)</w:t>
            </w:r>
            <w:r>
              <w:rPr>
                <w:sz w:val="22"/>
              </w:rPr>
              <w:br/>
              <w:t>Потенциометрическое титрование (количественное определение)</w:t>
            </w:r>
          </w:p>
        </w:tc>
        <w:tc>
          <w:tcPr>
            <w:tcW w:w="1070" w:type="pct"/>
          </w:tcPr>
          <w:p w14:paraId="19C79598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2.2.20;</w:t>
            </w:r>
            <w:r>
              <w:rPr>
                <w:sz w:val="22"/>
              </w:rPr>
              <w:br/>
              <w:t>ГФ РБ II 2.2.20, 2.2.36, 2.2.90, 2.5.5, 2.5.8, 2.5.11, 2.5.50, 4.2, ГФ РБ II "Частные фармакопейные статьи на субстанции для фармацевтического использования";</w:t>
            </w:r>
            <w:r>
              <w:rPr>
                <w:sz w:val="22"/>
              </w:rPr>
              <w:br/>
              <w:t>ФЕАЭС 2.1.2.19, 2.1.5.5, 2.1.5.8, 2.1.5.11, 2.2.2, 2.2.2.1, 2.2.2.2;</w:t>
            </w:r>
            <w:r>
              <w:rPr>
                <w:sz w:val="22"/>
              </w:rPr>
              <w:br/>
              <w:t>ФЕАЭС 2.1.2.47</w:t>
            </w:r>
          </w:p>
        </w:tc>
        <w:tc>
          <w:tcPr>
            <w:tcW w:w="730" w:type="pct"/>
            <w:vMerge/>
          </w:tcPr>
          <w:p w14:paraId="18C299E6" w14:textId="77777777" w:rsidR="00E17E3C" w:rsidRDefault="00E17E3C"/>
        </w:tc>
        <w:tc>
          <w:tcPr>
            <w:tcW w:w="815" w:type="pct"/>
            <w:vMerge/>
          </w:tcPr>
          <w:p w14:paraId="7C96D070" w14:textId="77777777" w:rsidR="00E17E3C" w:rsidRDefault="00E17E3C"/>
        </w:tc>
      </w:tr>
      <w:tr w:rsidR="00E17E3C" w14:paraId="0C2E71A0" w14:textId="77777777">
        <w:tc>
          <w:tcPr>
            <w:tcW w:w="290" w:type="pct"/>
          </w:tcPr>
          <w:p w14:paraId="382BD149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0408B809" w14:textId="77777777" w:rsidR="00E17E3C" w:rsidRDefault="00E17E3C"/>
        </w:tc>
        <w:tc>
          <w:tcPr>
            <w:tcW w:w="530" w:type="pct"/>
          </w:tcPr>
          <w:p w14:paraId="5D88F4EE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21.10/08.169, 21.20/08.169</w:t>
            </w:r>
          </w:p>
        </w:tc>
        <w:tc>
          <w:tcPr>
            <w:tcW w:w="870" w:type="pct"/>
          </w:tcPr>
          <w:p w14:paraId="6A29291F" w14:textId="77777777" w:rsidR="00E17E3C" w:rsidRDefault="00EC6D5F">
            <w:pPr>
              <w:ind w:left="-84" w:right="-84"/>
            </w:pPr>
            <w:r>
              <w:rPr>
                <w:sz w:val="22"/>
              </w:rPr>
              <w:t>Водородный показатель (рН): потенциометрическое определение водородного показателя</w:t>
            </w:r>
          </w:p>
        </w:tc>
        <w:tc>
          <w:tcPr>
            <w:tcW w:w="1070" w:type="pct"/>
          </w:tcPr>
          <w:p w14:paraId="481B8239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2.2.3;</w:t>
            </w:r>
            <w:r>
              <w:rPr>
                <w:sz w:val="22"/>
              </w:rPr>
              <w:br/>
              <w:t>ФЕАЭС 2.1.2.3</w:t>
            </w:r>
          </w:p>
        </w:tc>
        <w:tc>
          <w:tcPr>
            <w:tcW w:w="730" w:type="pct"/>
            <w:vMerge/>
          </w:tcPr>
          <w:p w14:paraId="625F9720" w14:textId="77777777" w:rsidR="00E17E3C" w:rsidRDefault="00E17E3C"/>
        </w:tc>
        <w:tc>
          <w:tcPr>
            <w:tcW w:w="815" w:type="pct"/>
            <w:vMerge/>
          </w:tcPr>
          <w:p w14:paraId="08359F57" w14:textId="77777777" w:rsidR="00E17E3C" w:rsidRDefault="00E17E3C"/>
        </w:tc>
      </w:tr>
      <w:tr w:rsidR="00E17E3C" w14:paraId="0E376B0F" w14:textId="77777777">
        <w:tc>
          <w:tcPr>
            <w:tcW w:w="290" w:type="pct"/>
          </w:tcPr>
          <w:p w14:paraId="6CC9B042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107BC978" w14:textId="77777777" w:rsidR="00E17E3C" w:rsidRDefault="00E17E3C"/>
        </w:tc>
        <w:tc>
          <w:tcPr>
            <w:tcW w:w="530" w:type="pct"/>
          </w:tcPr>
          <w:p w14:paraId="77ECACE0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21.10/08.043, 21.20/08.043</w:t>
            </w:r>
          </w:p>
        </w:tc>
        <w:tc>
          <w:tcPr>
            <w:tcW w:w="870" w:type="pct"/>
          </w:tcPr>
          <w:p w14:paraId="4DB0F4A0" w14:textId="77777777" w:rsidR="00E17E3C" w:rsidRDefault="00EC6D5F">
            <w:pPr>
              <w:ind w:left="-84" w:right="-84"/>
            </w:pPr>
            <w:r>
              <w:rPr>
                <w:sz w:val="22"/>
              </w:rPr>
              <w:t>Вязкость</w:t>
            </w:r>
          </w:p>
        </w:tc>
        <w:tc>
          <w:tcPr>
            <w:tcW w:w="1070" w:type="pct"/>
          </w:tcPr>
          <w:p w14:paraId="18A583A8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2.2.8, 2.2.9,;</w:t>
            </w:r>
            <w:r>
              <w:rPr>
                <w:sz w:val="22"/>
              </w:rPr>
              <w:br/>
              <w:t>ФЕАЭС 2.1.2.8, 2.1.2.9</w:t>
            </w:r>
          </w:p>
        </w:tc>
        <w:tc>
          <w:tcPr>
            <w:tcW w:w="730" w:type="pct"/>
            <w:vMerge/>
          </w:tcPr>
          <w:p w14:paraId="20B87C3B" w14:textId="77777777" w:rsidR="00E17E3C" w:rsidRDefault="00E17E3C"/>
        </w:tc>
        <w:tc>
          <w:tcPr>
            <w:tcW w:w="815" w:type="pct"/>
            <w:vMerge/>
          </w:tcPr>
          <w:p w14:paraId="60829FC0" w14:textId="77777777" w:rsidR="00E17E3C" w:rsidRDefault="00E17E3C"/>
        </w:tc>
      </w:tr>
      <w:tr w:rsidR="00E17E3C" w14:paraId="7B5C226E" w14:textId="77777777">
        <w:tc>
          <w:tcPr>
            <w:tcW w:w="290" w:type="pct"/>
          </w:tcPr>
          <w:p w14:paraId="7F12DDE9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11D82E15" w14:textId="77777777" w:rsidR="00E17E3C" w:rsidRDefault="00E17E3C"/>
        </w:tc>
        <w:tc>
          <w:tcPr>
            <w:tcW w:w="530" w:type="pct"/>
          </w:tcPr>
          <w:p w14:paraId="2D6C879D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21.10/08.052, 21.20/08.052</w:t>
            </w:r>
          </w:p>
        </w:tc>
        <w:tc>
          <w:tcPr>
            <w:tcW w:w="870" w:type="pct"/>
          </w:tcPr>
          <w:p w14:paraId="379B5D6A" w14:textId="77777777" w:rsidR="00E17E3C" w:rsidRDefault="00EC6D5F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1070" w:type="pct"/>
          </w:tcPr>
          <w:p w14:paraId="5E5B7B01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2.4.14,2.4.16, 2.8.1;</w:t>
            </w:r>
            <w:r>
              <w:rPr>
                <w:sz w:val="22"/>
              </w:rPr>
              <w:br/>
              <w:t>ФЕАЭС 2.1.4.14, 2.1.4.16, 2.1.8.1</w:t>
            </w:r>
          </w:p>
        </w:tc>
        <w:tc>
          <w:tcPr>
            <w:tcW w:w="730" w:type="pct"/>
            <w:vMerge/>
          </w:tcPr>
          <w:p w14:paraId="768ACAD9" w14:textId="77777777" w:rsidR="00E17E3C" w:rsidRDefault="00E17E3C"/>
        </w:tc>
        <w:tc>
          <w:tcPr>
            <w:tcW w:w="815" w:type="pct"/>
            <w:vMerge/>
          </w:tcPr>
          <w:p w14:paraId="4594DFD7" w14:textId="77777777" w:rsidR="00E17E3C" w:rsidRDefault="00E17E3C"/>
        </w:tc>
      </w:tr>
      <w:tr w:rsidR="00E17E3C" w14:paraId="623D3489" w14:textId="77777777">
        <w:tc>
          <w:tcPr>
            <w:tcW w:w="290" w:type="pct"/>
          </w:tcPr>
          <w:p w14:paraId="18A1C24F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10A81D5B" w14:textId="77777777" w:rsidR="00E17E3C" w:rsidRDefault="00E17E3C"/>
        </w:tc>
        <w:tc>
          <w:tcPr>
            <w:tcW w:w="530" w:type="pct"/>
          </w:tcPr>
          <w:p w14:paraId="1C7AD892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21.10/08.031, 21.10/08.118, 21.20/08.031, 21.20/08.118</w:t>
            </w:r>
          </w:p>
        </w:tc>
        <w:tc>
          <w:tcPr>
            <w:tcW w:w="870" w:type="pct"/>
          </w:tcPr>
          <w:p w14:paraId="2FD30878" w14:textId="77777777" w:rsidR="00E17E3C" w:rsidRDefault="00EC6D5F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DF8BC9C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2.2.5, 2.2.42, 2.9.34;</w:t>
            </w:r>
            <w:r>
              <w:rPr>
                <w:sz w:val="22"/>
              </w:rPr>
              <w:br/>
              <w:t>ФЕАЭС 2.1.2.5, 2.1.10.3, 2.1.10.4</w:t>
            </w:r>
          </w:p>
        </w:tc>
        <w:tc>
          <w:tcPr>
            <w:tcW w:w="730" w:type="pct"/>
            <w:vMerge/>
          </w:tcPr>
          <w:p w14:paraId="5A687E6B" w14:textId="77777777" w:rsidR="00E17E3C" w:rsidRDefault="00E17E3C"/>
        </w:tc>
        <w:tc>
          <w:tcPr>
            <w:tcW w:w="815" w:type="pct"/>
            <w:vMerge/>
          </w:tcPr>
          <w:p w14:paraId="75C6AF3A" w14:textId="77777777" w:rsidR="00E17E3C" w:rsidRDefault="00E17E3C"/>
        </w:tc>
      </w:tr>
      <w:tr w:rsidR="00E17E3C" w14:paraId="6D5EEFD3" w14:textId="77777777">
        <w:tc>
          <w:tcPr>
            <w:tcW w:w="290" w:type="pct"/>
          </w:tcPr>
          <w:p w14:paraId="61155E55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0BD0D8AB" w14:textId="77777777" w:rsidR="00E17E3C" w:rsidRDefault="00E17E3C"/>
        </w:tc>
        <w:tc>
          <w:tcPr>
            <w:tcW w:w="530" w:type="pct"/>
          </w:tcPr>
          <w:p w14:paraId="6614E046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21.10/08.133, 21.20/08.133</w:t>
            </w:r>
          </w:p>
        </w:tc>
        <w:tc>
          <w:tcPr>
            <w:tcW w:w="870" w:type="pct"/>
          </w:tcPr>
          <w:p w14:paraId="49ECDA8F" w14:textId="77777777" w:rsidR="00E17E3C" w:rsidRDefault="00EC6D5F">
            <w:pPr>
              <w:ind w:left="-84" w:right="-84"/>
            </w:pPr>
            <w:r>
              <w:rPr>
                <w:sz w:val="22"/>
              </w:rPr>
              <w:t>Показатель преломления (индекс рефракции)</w:t>
            </w:r>
          </w:p>
        </w:tc>
        <w:tc>
          <w:tcPr>
            <w:tcW w:w="1070" w:type="pct"/>
          </w:tcPr>
          <w:p w14:paraId="1E8986D4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2.2.6;</w:t>
            </w:r>
            <w:r>
              <w:rPr>
                <w:sz w:val="22"/>
              </w:rPr>
              <w:br/>
              <w:t>ФЕАЭС 2.1.2.6</w:t>
            </w:r>
          </w:p>
        </w:tc>
        <w:tc>
          <w:tcPr>
            <w:tcW w:w="730" w:type="pct"/>
            <w:vMerge/>
          </w:tcPr>
          <w:p w14:paraId="1D06358E" w14:textId="77777777" w:rsidR="00E17E3C" w:rsidRDefault="00E17E3C"/>
        </w:tc>
        <w:tc>
          <w:tcPr>
            <w:tcW w:w="815" w:type="pct"/>
            <w:vMerge/>
          </w:tcPr>
          <w:p w14:paraId="12414774" w14:textId="77777777" w:rsidR="00E17E3C" w:rsidRDefault="00E17E3C"/>
        </w:tc>
      </w:tr>
      <w:tr w:rsidR="00E17E3C" w14:paraId="0097DD94" w14:textId="77777777">
        <w:tc>
          <w:tcPr>
            <w:tcW w:w="290" w:type="pct"/>
          </w:tcPr>
          <w:p w14:paraId="6E2364D1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5EDF86CE" w14:textId="77777777" w:rsidR="00E17E3C" w:rsidRDefault="00E17E3C"/>
        </w:tc>
        <w:tc>
          <w:tcPr>
            <w:tcW w:w="530" w:type="pct"/>
            <w:vMerge w:val="restart"/>
          </w:tcPr>
          <w:p w14:paraId="404387CB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21.10/08.169, 21.20/08.169</w:t>
            </w:r>
          </w:p>
        </w:tc>
        <w:tc>
          <w:tcPr>
            <w:tcW w:w="870" w:type="pct"/>
          </w:tcPr>
          <w:p w14:paraId="79BD535B" w14:textId="77777777" w:rsidR="00E17E3C" w:rsidRDefault="00EC6D5F">
            <w:pPr>
              <w:ind w:left="-84" w:right="-84"/>
            </w:pPr>
            <w:r>
              <w:rPr>
                <w:sz w:val="22"/>
              </w:rPr>
              <w:t xml:space="preserve">Оптическое вращение (количественное </w:t>
            </w:r>
            <w:r>
              <w:rPr>
                <w:sz w:val="22"/>
              </w:rPr>
              <w:lastRenderedPageBreak/>
              <w:t>определение; подлинность)</w:t>
            </w:r>
          </w:p>
        </w:tc>
        <w:tc>
          <w:tcPr>
            <w:tcW w:w="1070" w:type="pct"/>
          </w:tcPr>
          <w:p w14:paraId="6F33B760" w14:textId="77777777" w:rsidR="00E17E3C" w:rsidRDefault="00EC6D5F">
            <w:pPr>
              <w:ind w:left="-84" w:right="-84"/>
            </w:pPr>
            <w:r>
              <w:rPr>
                <w:sz w:val="22"/>
              </w:rPr>
              <w:lastRenderedPageBreak/>
              <w:t>ГФ РБ II 2.2.7;</w:t>
            </w:r>
            <w:r>
              <w:rPr>
                <w:sz w:val="22"/>
              </w:rPr>
              <w:br/>
              <w:t>ФЕАЭС 2.1.2.7</w:t>
            </w:r>
          </w:p>
        </w:tc>
        <w:tc>
          <w:tcPr>
            <w:tcW w:w="730" w:type="pct"/>
            <w:vMerge/>
          </w:tcPr>
          <w:p w14:paraId="2E0EDEAE" w14:textId="77777777" w:rsidR="00E17E3C" w:rsidRDefault="00E17E3C"/>
        </w:tc>
        <w:tc>
          <w:tcPr>
            <w:tcW w:w="815" w:type="pct"/>
            <w:vMerge/>
          </w:tcPr>
          <w:p w14:paraId="0B8175FB" w14:textId="77777777" w:rsidR="00E17E3C" w:rsidRDefault="00E17E3C"/>
        </w:tc>
      </w:tr>
      <w:tr w:rsidR="00E17E3C" w14:paraId="27FDEE40" w14:textId="77777777">
        <w:tc>
          <w:tcPr>
            <w:tcW w:w="290" w:type="pct"/>
          </w:tcPr>
          <w:p w14:paraId="5D1C1D81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1AA4B42F" w14:textId="77777777" w:rsidR="00E17E3C" w:rsidRDefault="00E17E3C"/>
        </w:tc>
        <w:tc>
          <w:tcPr>
            <w:tcW w:w="530" w:type="pct"/>
            <w:vMerge/>
          </w:tcPr>
          <w:p w14:paraId="3BA1379B" w14:textId="77777777" w:rsidR="00E17E3C" w:rsidRDefault="00E17E3C"/>
        </w:tc>
        <w:tc>
          <w:tcPr>
            <w:tcW w:w="870" w:type="pct"/>
          </w:tcPr>
          <w:p w14:paraId="32DF088E" w14:textId="77777777" w:rsidR="00E17E3C" w:rsidRDefault="00EC6D5F">
            <w:pPr>
              <w:ind w:left="-84" w:right="-84"/>
            </w:pPr>
            <w:r>
              <w:rPr>
                <w:sz w:val="22"/>
              </w:rPr>
              <w:t>Вода и летучие вещества</w:t>
            </w:r>
          </w:p>
        </w:tc>
        <w:tc>
          <w:tcPr>
            <w:tcW w:w="1070" w:type="pct"/>
          </w:tcPr>
          <w:p w14:paraId="315801DC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2.2.13, 2.2.32, 2.5.12, 2.8.5;</w:t>
            </w:r>
            <w:r>
              <w:rPr>
                <w:sz w:val="22"/>
              </w:rPr>
              <w:br/>
              <w:t>ФЕАЭС 2.1.2.13, 2.1.2.31, 2.1.5.12, 2.1.8.5</w:t>
            </w:r>
          </w:p>
        </w:tc>
        <w:tc>
          <w:tcPr>
            <w:tcW w:w="730" w:type="pct"/>
            <w:vMerge/>
          </w:tcPr>
          <w:p w14:paraId="184C1956" w14:textId="77777777" w:rsidR="00E17E3C" w:rsidRDefault="00E17E3C"/>
        </w:tc>
        <w:tc>
          <w:tcPr>
            <w:tcW w:w="815" w:type="pct"/>
            <w:vMerge/>
          </w:tcPr>
          <w:p w14:paraId="3A74A580" w14:textId="77777777" w:rsidR="00E17E3C" w:rsidRDefault="00E17E3C"/>
        </w:tc>
      </w:tr>
      <w:tr w:rsidR="00E17E3C" w14:paraId="01B02211" w14:textId="77777777">
        <w:tc>
          <w:tcPr>
            <w:tcW w:w="290" w:type="pct"/>
          </w:tcPr>
          <w:p w14:paraId="53A9E36B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3786555D" w14:textId="77777777" w:rsidR="00E17E3C" w:rsidRDefault="00E17E3C"/>
        </w:tc>
        <w:tc>
          <w:tcPr>
            <w:tcW w:w="530" w:type="pct"/>
            <w:vMerge w:val="restart"/>
          </w:tcPr>
          <w:p w14:paraId="3785B44A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1F625D1E" w14:textId="77777777" w:rsidR="00E17E3C" w:rsidRDefault="00EC6D5F">
            <w:pPr>
              <w:ind w:left="-84" w:right="-84"/>
            </w:pPr>
            <w:r>
              <w:rPr>
                <w:sz w:val="22"/>
              </w:rPr>
              <w:t>Реакции подлинности. Идентификация (идентификация; подлинность)</w:t>
            </w:r>
          </w:p>
        </w:tc>
        <w:tc>
          <w:tcPr>
            <w:tcW w:w="1070" w:type="pct"/>
          </w:tcPr>
          <w:p w14:paraId="1B9B0066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2.3 (2.3.1- 2.3.4), ГФ РБ II «Частные фармакопейные статьи на субстанции для фармацевтического использования»;</w:t>
            </w:r>
            <w:r>
              <w:rPr>
                <w:sz w:val="22"/>
              </w:rPr>
              <w:br/>
              <w:t>ФЕАЭС 2.1.3 (2.1.3.1 - 2.1.3.3), 2.1.8.19</w:t>
            </w:r>
          </w:p>
        </w:tc>
        <w:tc>
          <w:tcPr>
            <w:tcW w:w="730" w:type="pct"/>
            <w:vMerge/>
          </w:tcPr>
          <w:p w14:paraId="246AFAE2" w14:textId="77777777" w:rsidR="00E17E3C" w:rsidRDefault="00E17E3C"/>
        </w:tc>
        <w:tc>
          <w:tcPr>
            <w:tcW w:w="815" w:type="pct"/>
            <w:vMerge/>
          </w:tcPr>
          <w:p w14:paraId="372781ED" w14:textId="77777777" w:rsidR="00E17E3C" w:rsidRDefault="00E17E3C"/>
        </w:tc>
      </w:tr>
      <w:tr w:rsidR="00E17E3C" w14:paraId="77328CC2" w14:textId="77777777">
        <w:tc>
          <w:tcPr>
            <w:tcW w:w="290" w:type="pct"/>
          </w:tcPr>
          <w:p w14:paraId="5D1785CB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6A74AF9C" w14:textId="77777777" w:rsidR="00E17E3C" w:rsidRDefault="00E17E3C"/>
        </w:tc>
        <w:tc>
          <w:tcPr>
            <w:tcW w:w="530" w:type="pct"/>
            <w:vMerge/>
          </w:tcPr>
          <w:p w14:paraId="1981F5FA" w14:textId="77777777" w:rsidR="00E17E3C" w:rsidRDefault="00E17E3C"/>
        </w:tc>
        <w:tc>
          <w:tcPr>
            <w:tcW w:w="870" w:type="pct"/>
          </w:tcPr>
          <w:p w14:paraId="29C6266D" w14:textId="77777777" w:rsidR="00E17E3C" w:rsidRDefault="00EC6D5F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вид; запах; описание)</w:t>
            </w:r>
          </w:p>
        </w:tc>
        <w:tc>
          <w:tcPr>
            <w:tcW w:w="1070" w:type="pct"/>
          </w:tcPr>
          <w:p w14:paraId="31BCFCB0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1.3, 2.3.4, 2.8.8, 2.9.12, 5.11, ГФ РБ II «Частные статьи на субстанции для фармацевтического использования», ГФ РБ II раздел «Общие статьи на лекарственные формы и субстанции» ГФ РБ II раздел «Общие статьи», ГФ РБ II раздел «Дозированные лекарственные формы», СОП 01/019;</w:t>
            </w:r>
            <w:r>
              <w:rPr>
                <w:sz w:val="22"/>
              </w:rPr>
              <w:br/>
              <w:t>ФЕАЭС 2.1.3.2, 2.1.8.8, 2.1.10.8, 2.1.10.9, 2.3.6.0, 2.5.1 (2.5.1.1 – 2.5.1.40), 2.5.3 (2.5.3.1 - 2.5.3.4)</w:t>
            </w:r>
          </w:p>
        </w:tc>
        <w:tc>
          <w:tcPr>
            <w:tcW w:w="730" w:type="pct"/>
            <w:vMerge/>
          </w:tcPr>
          <w:p w14:paraId="3A36C4A7" w14:textId="77777777" w:rsidR="00E17E3C" w:rsidRDefault="00E17E3C"/>
        </w:tc>
        <w:tc>
          <w:tcPr>
            <w:tcW w:w="815" w:type="pct"/>
            <w:vMerge/>
          </w:tcPr>
          <w:p w14:paraId="622316E7" w14:textId="77777777" w:rsidR="00E17E3C" w:rsidRDefault="00E17E3C"/>
        </w:tc>
      </w:tr>
      <w:tr w:rsidR="00E17E3C" w14:paraId="1910D786" w14:textId="77777777">
        <w:tc>
          <w:tcPr>
            <w:tcW w:w="290" w:type="pct"/>
          </w:tcPr>
          <w:p w14:paraId="694EDD71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119238B5" w14:textId="77777777" w:rsidR="00E17E3C" w:rsidRDefault="00E17E3C"/>
        </w:tc>
        <w:tc>
          <w:tcPr>
            <w:tcW w:w="530" w:type="pct"/>
            <w:vMerge/>
          </w:tcPr>
          <w:p w14:paraId="31962683" w14:textId="77777777" w:rsidR="00E17E3C" w:rsidRDefault="00E17E3C"/>
        </w:tc>
        <w:tc>
          <w:tcPr>
            <w:tcW w:w="870" w:type="pct"/>
          </w:tcPr>
          <w:p w14:paraId="68503040" w14:textId="77777777" w:rsidR="00E17E3C" w:rsidRDefault="00EC6D5F">
            <w:pPr>
              <w:ind w:left="-84" w:right="-84"/>
            </w:pPr>
            <w:r>
              <w:rPr>
                <w:sz w:val="22"/>
              </w:rPr>
              <w:t>Степень окрашивания жидкостей. Окраска и интенсивность окраски жидкостей</w:t>
            </w:r>
          </w:p>
        </w:tc>
        <w:tc>
          <w:tcPr>
            <w:tcW w:w="1070" w:type="pct"/>
          </w:tcPr>
          <w:p w14:paraId="6757FE16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2.2.2, ГФ РБ II «Частные фармакопейные статьи на субстанции для фармацевтического использования»;</w:t>
            </w:r>
            <w:r>
              <w:rPr>
                <w:sz w:val="22"/>
              </w:rPr>
              <w:br/>
              <w:t>ФЕАЭС 2.1.2.2</w:t>
            </w:r>
          </w:p>
        </w:tc>
        <w:tc>
          <w:tcPr>
            <w:tcW w:w="730" w:type="pct"/>
            <w:vMerge/>
          </w:tcPr>
          <w:p w14:paraId="35BB6EFB" w14:textId="77777777" w:rsidR="00E17E3C" w:rsidRDefault="00E17E3C"/>
        </w:tc>
        <w:tc>
          <w:tcPr>
            <w:tcW w:w="815" w:type="pct"/>
            <w:vMerge/>
          </w:tcPr>
          <w:p w14:paraId="729D569E" w14:textId="77777777" w:rsidR="00E17E3C" w:rsidRDefault="00E17E3C"/>
        </w:tc>
      </w:tr>
      <w:tr w:rsidR="00E17E3C" w14:paraId="50D7BB32" w14:textId="77777777">
        <w:tc>
          <w:tcPr>
            <w:tcW w:w="290" w:type="pct"/>
          </w:tcPr>
          <w:p w14:paraId="3628E75A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5A403FF6" w14:textId="77777777" w:rsidR="00E17E3C" w:rsidRDefault="00E17E3C"/>
        </w:tc>
        <w:tc>
          <w:tcPr>
            <w:tcW w:w="530" w:type="pct"/>
          </w:tcPr>
          <w:p w14:paraId="6DE29928" w14:textId="77777777" w:rsidR="00E17E3C" w:rsidRDefault="00EC6D5F">
            <w:pPr>
              <w:ind w:left="-84" w:right="-84"/>
            </w:pPr>
            <w:r>
              <w:rPr>
                <w:sz w:val="22"/>
              </w:rPr>
              <w:t xml:space="preserve">21.10/08.052, 21.10/08.156, </w:t>
            </w:r>
            <w:r>
              <w:rPr>
                <w:sz w:val="22"/>
              </w:rPr>
              <w:lastRenderedPageBreak/>
              <w:t>21.10/08.159, 21.20/08.052, 21.20/08.156, 21.20/08.159</w:t>
            </w:r>
          </w:p>
        </w:tc>
        <w:tc>
          <w:tcPr>
            <w:tcW w:w="870" w:type="pct"/>
          </w:tcPr>
          <w:p w14:paraId="291A76BD" w14:textId="77777777" w:rsidR="00E17E3C" w:rsidRDefault="00EC6D5F">
            <w:pPr>
              <w:ind w:left="-84" w:right="-84"/>
            </w:pPr>
            <w:r>
              <w:rPr>
                <w:sz w:val="22"/>
              </w:rPr>
              <w:lastRenderedPageBreak/>
              <w:t xml:space="preserve">Однородность содержания </w:t>
            </w:r>
            <w:r>
              <w:rPr>
                <w:sz w:val="22"/>
              </w:rPr>
              <w:lastRenderedPageBreak/>
              <w:t>действующего вещества в единице дозированного лекарственного средства. Однородность дозированных единиц (количественное определение)</w:t>
            </w:r>
            <w:r>
              <w:rPr>
                <w:sz w:val="22"/>
              </w:rPr>
              <w:br/>
              <w:t>Однородность содержания действующего вещества в единице дозированного лекарственного средства. Однородность дозированных единиц</w:t>
            </w:r>
          </w:p>
        </w:tc>
        <w:tc>
          <w:tcPr>
            <w:tcW w:w="1070" w:type="pct"/>
          </w:tcPr>
          <w:p w14:paraId="7749F704" w14:textId="77777777" w:rsidR="00E17E3C" w:rsidRDefault="00EC6D5F">
            <w:pPr>
              <w:ind w:left="-84" w:right="-84"/>
            </w:pPr>
            <w:r>
              <w:rPr>
                <w:sz w:val="22"/>
              </w:rPr>
              <w:lastRenderedPageBreak/>
              <w:t xml:space="preserve">ГФ РБ II 2.9.6, 2.9.40, ГФ РБ II «Частные фармакопейные </w:t>
            </w:r>
            <w:r>
              <w:rPr>
                <w:sz w:val="22"/>
              </w:rPr>
              <w:lastRenderedPageBreak/>
              <w:t>статьи на субстанции для фармацевтического использования», ГФ РБ II «Дозированные лекарственные формы», ГФ РБ II «Общие статьи»;</w:t>
            </w:r>
            <w:r>
              <w:rPr>
                <w:sz w:val="22"/>
              </w:rPr>
              <w:br/>
              <w:t>ФЕАЭС 2.1.9.14, 2.5.1 (2.5.1.1 – 2.5.1.40), 2.5.3 (2.5.3.1 - 2.5.3.4)</w:t>
            </w:r>
          </w:p>
        </w:tc>
        <w:tc>
          <w:tcPr>
            <w:tcW w:w="730" w:type="pct"/>
            <w:vMerge/>
          </w:tcPr>
          <w:p w14:paraId="6B9643CB" w14:textId="77777777" w:rsidR="00E17E3C" w:rsidRDefault="00E17E3C"/>
        </w:tc>
        <w:tc>
          <w:tcPr>
            <w:tcW w:w="815" w:type="pct"/>
            <w:vMerge/>
          </w:tcPr>
          <w:p w14:paraId="7EB3BFF3" w14:textId="77777777" w:rsidR="00E17E3C" w:rsidRDefault="00E17E3C"/>
        </w:tc>
      </w:tr>
      <w:tr w:rsidR="00E17E3C" w14:paraId="59D552FE" w14:textId="77777777">
        <w:tc>
          <w:tcPr>
            <w:tcW w:w="290" w:type="pct"/>
          </w:tcPr>
          <w:p w14:paraId="7F3558FB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3CA3A3FF" w14:textId="77777777" w:rsidR="00E17E3C" w:rsidRDefault="00E17E3C"/>
        </w:tc>
        <w:tc>
          <w:tcPr>
            <w:tcW w:w="530" w:type="pct"/>
          </w:tcPr>
          <w:p w14:paraId="6CD74F91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1B145707" w14:textId="77777777" w:rsidR="00E17E3C" w:rsidRDefault="00EC6D5F">
            <w:pPr>
              <w:ind w:left="-84" w:right="-84"/>
            </w:pPr>
            <w:r>
              <w:rPr>
                <w:sz w:val="22"/>
              </w:rPr>
              <w:t>Прозрачность и степень мутности жидкостей. Прозрачность и степень опалесценции жидкостей</w:t>
            </w:r>
          </w:p>
        </w:tc>
        <w:tc>
          <w:tcPr>
            <w:tcW w:w="1070" w:type="pct"/>
          </w:tcPr>
          <w:p w14:paraId="765B6A00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2.2.1, ГФ РБ II «Частные статьи на субстанции для фармацевтического использования», ГФ РБ II раздел «Общие статьи на лекарственные формы и субстанции», ГФ РБ II «Общие статьи», ГФ РБ II «Дозированные лекарственные формы»;</w:t>
            </w:r>
            <w:r>
              <w:rPr>
                <w:sz w:val="22"/>
              </w:rPr>
              <w:br/>
              <w:t>ФЕАЭС 2.1.2.1</w:t>
            </w:r>
          </w:p>
        </w:tc>
        <w:tc>
          <w:tcPr>
            <w:tcW w:w="730" w:type="pct"/>
            <w:vMerge/>
          </w:tcPr>
          <w:p w14:paraId="2BFE86A0" w14:textId="77777777" w:rsidR="00E17E3C" w:rsidRDefault="00E17E3C"/>
        </w:tc>
        <w:tc>
          <w:tcPr>
            <w:tcW w:w="815" w:type="pct"/>
            <w:vMerge/>
          </w:tcPr>
          <w:p w14:paraId="5E7F6F15" w14:textId="77777777" w:rsidR="00E17E3C" w:rsidRDefault="00E17E3C"/>
        </w:tc>
      </w:tr>
      <w:tr w:rsidR="00E17E3C" w14:paraId="4FA3CAE2" w14:textId="77777777">
        <w:tc>
          <w:tcPr>
            <w:tcW w:w="290" w:type="pct"/>
          </w:tcPr>
          <w:p w14:paraId="67DDB65C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3FA9CA54" w14:textId="77777777" w:rsidR="00E17E3C" w:rsidRDefault="00E17E3C"/>
        </w:tc>
        <w:tc>
          <w:tcPr>
            <w:tcW w:w="530" w:type="pct"/>
          </w:tcPr>
          <w:p w14:paraId="6FC3C95C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21.20/08.052</w:t>
            </w:r>
          </w:p>
        </w:tc>
        <w:tc>
          <w:tcPr>
            <w:tcW w:w="870" w:type="pct"/>
          </w:tcPr>
          <w:p w14:paraId="4510CE40" w14:textId="77777777" w:rsidR="00E17E3C" w:rsidRDefault="00EC6D5F">
            <w:pPr>
              <w:ind w:left="-84" w:right="-84"/>
            </w:pPr>
            <w:r>
              <w:rPr>
                <w:sz w:val="22"/>
              </w:rPr>
              <w:t>Однородность массы для единицы дозированного лекарственного средства (средняя масса). Однородность массы единицы дозированного лекарственного препарата</w:t>
            </w:r>
          </w:p>
        </w:tc>
        <w:tc>
          <w:tcPr>
            <w:tcW w:w="1070" w:type="pct"/>
          </w:tcPr>
          <w:p w14:paraId="30C54298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2.9.5, 2.9.27;</w:t>
            </w:r>
            <w:r>
              <w:rPr>
                <w:sz w:val="22"/>
              </w:rPr>
              <w:br/>
              <w:t>ФЕАЭС 2.1.9.5, 2.1.9.12</w:t>
            </w:r>
          </w:p>
        </w:tc>
        <w:tc>
          <w:tcPr>
            <w:tcW w:w="730" w:type="pct"/>
            <w:vMerge/>
          </w:tcPr>
          <w:p w14:paraId="1A9896CA" w14:textId="77777777" w:rsidR="00E17E3C" w:rsidRDefault="00E17E3C"/>
        </w:tc>
        <w:tc>
          <w:tcPr>
            <w:tcW w:w="815" w:type="pct"/>
            <w:vMerge/>
          </w:tcPr>
          <w:p w14:paraId="6ADD877E" w14:textId="77777777" w:rsidR="00E17E3C" w:rsidRDefault="00E17E3C"/>
        </w:tc>
      </w:tr>
      <w:tr w:rsidR="00E17E3C" w14:paraId="2FE34FA4" w14:textId="77777777">
        <w:tc>
          <w:tcPr>
            <w:tcW w:w="290" w:type="pct"/>
          </w:tcPr>
          <w:p w14:paraId="59AB1F56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14DDFAEA" w14:textId="77777777" w:rsidR="00E17E3C" w:rsidRDefault="00E17E3C"/>
        </w:tc>
        <w:tc>
          <w:tcPr>
            <w:tcW w:w="530" w:type="pct"/>
          </w:tcPr>
          <w:p w14:paraId="22EFA03A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21.10/08.052, 21.10/08.164, 21.20/08.052, 21.20/08.164</w:t>
            </w:r>
          </w:p>
        </w:tc>
        <w:tc>
          <w:tcPr>
            <w:tcW w:w="870" w:type="pct"/>
          </w:tcPr>
          <w:p w14:paraId="5DE293E8" w14:textId="77777777" w:rsidR="00E17E3C" w:rsidRDefault="00EC6D5F">
            <w:pPr>
              <w:ind w:left="-84" w:right="-84"/>
            </w:pPr>
            <w:r>
              <w:rPr>
                <w:sz w:val="22"/>
              </w:rPr>
              <w:t>Остаток после выпаривания (сухой остаток)</w:t>
            </w:r>
            <w:r>
              <w:rPr>
                <w:sz w:val="22"/>
              </w:rPr>
              <w:br/>
              <w:t xml:space="preserve">Остаток после </w:t>
            </w:r>
            <w:r>
              <w:rPr>
                <w:sz w:val="22"/>
              </w:rPr>
              <w:lastRenderedPageBreak/>
              <w:t>выпаривания (сухой остаток) (количественное определение)</w:t>
            </w:r>
          </w:p>
        </w:tc>
        <w:tc>
          <w:tcPr>
            <w:tcW w:w="1070" w:type="pct"/>
          </w:tcPr>
          <w:p w14:paraId="58510605" w14:textId="77777777" w:rsidR="00E17E3C" w:rsidRDefault="00EC6D5F">
            <w:pPr>
              <w:ind w:left="-84" w:right="-84"/>
            </w:pPr>
            <w:r>
              <w:rPr>
                <w:sz w:val="22"/>
              </w:rPr>
              <w:lastRenderedPageBreak/>
              <w:t>ГФ РБ II 2.8.9, 2.8.16;</w:t>
            </w:r>
            <w:r>
              <w:rPr>
                <w:sz w:val="22"/>
              </w:rPr>
              <w:br/>
              <w:t>ФЕАЭС 2.1.8.9, 2.1.8.15</w:t>
            </w:r>
          </w:p>
        </w:tc>
        <w:tc>
          <w:tcPr>
            <w:tcW w:w="730" w:type="pct"/>
            <w:vMerge/>
          </w:tcPr>
          <w:p w14:paraId="3760C662" w14:textId="77777777" w:rsidR="00E17E3C" w:rsidRDefault="00E17E3C"/>
        </w:tc>
        <w:tc>
          <w:tcPr>
            <w:tcW w:w="815" w:type="pct"/>
            <w:vMerge/>
          </w:tcPr>
          <w:p w14:paraId="16A76BE8" w14:textId="77777777" w:rsidR="00E17E3C" w:rsidRDefault="00E17E3C"/>
        </w:tc>
      </w:tr>
      <w:tr w:rsidR="00E17E3C" w14:paraId="7A30D4A3" w14:textId="77777777">
        <w:tc>
          <w:tcPr>
            <w:tcW w:w="290" w:type="pct"/>
          </w:tcPr>
          <w:p w14:paraId="3E730E6F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5EFD9994" w14:textId="77777777" w:rsidR="00E17E3C" w:rsidRDefault="00E17E3C"/>
        </w:tc>
        <w:tc>
          <w:tcPr>
            <w:tcW w:w="530" w:type="pct"/>
            <w:vMerge w:val="restart"/>
          </w:tcPr>
          <w:p w14:paraId="41F9BA20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21.10/08.052, 21.20/08.052</w:t>
            </w:r>
          </w:p>
        </w:tc>
        <w:tc>
          <w:tcPr>
            <w:tcW w:w="870" w:type="pct"/>
          </w:tcPr>
          <w:p w14:paraId="24664507" w14:textId="77777777" w:rsidR="00E17E3C" w:rsidRDefault="00EC6D5F">
            <w:pPr>
              <w:ind w:left="-84" w:right="-84"/>
            </w:pPr>
            <w:r>
              <w:rPr>
                <w:sz w:val="22"/>
              </w:rPr>
              <w:t>Массовая концентрация талька</w:t>
            </w:r>
          </w:p>
        </w:tc>
        <w:tc>
          <w:tcPr>
            <w:tcW w:w="1070" w:type="pct"/>
          </w:tcPr>
          <w:p w14:paraId="0272EA80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2.4.14, ГФ РБ II «Дозированные лекарственные формы»;</w:t>
            </w:r>
            <w:r>
              <w:rPr>
                <w:sz w:val="22"/>
              </w:rPr>
              <w:br/>
              <w:t>ФЕАЭС ФЕАЭС 2.1.4.14, 2.5.1 (2.5.1.1 – 2.5.1.40), 2.5.3 (2.5.3.1 - 2.5.3.4)</w:t>
            </w:r>
          </w:p>
        </w:tc>
        <w:tc>
          <w:tcPr>
            <w:tcW w:w="730" w:type="pct"/>
            <w:vMerge/>
          </w:tcPr>
          <w:p w14:paraId="0D9AD285" w14:textId="77777777" w:rsidR="00E17E3C" w:rsidRDefault="00E17E3C"/>
        </w:tc>
        <w:tc>
          <w:tcPr>
            <w:tcW w:w="815" w:type="pct"/>
            <w:vMerge/>
          </w:tcPr>
          <w:p w14:paraId="078AFDA2" w14:textId="77777777" w:rsidR="00E17E3C" w:rsidRDefault="00E17E3C"/>
        </w:tc>
      </w:tr>
      <w:tr w:rsidR="00E17E3C" w14:paraId="09D62C31" w14:textId="77777777">
        <w:tc>
          <w:tcPr>
            <w:tcW w:w="290" w:type="pct"/>
          </w:tcPr>
          <w:p w14:paraId="3E5A7889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2FCEFB68" w14:textId="77777777" w:rsidR="00E17E3C" w:rsidRDefault="00E17E3C"/>
        </w:tc>
        <w:tc>
          <w:tcPr>
            <w:tcW w:w="530" w:type="pct"/>
            <w:vMerge/>
          </w:tcPr>
          <w:p w14:paraId="328FA43E" w14:textId="77777777" w:rsidR="00E17E3C" w:rsidRDefault="00E17E3C"/>
        </w:tc>
        <w:tc>
          <w:tcPr>
            <w:tcW w:w="870" w:type="pct"/>
          </w:tcPr>
          <w:p w14:paraId="4B9CA1BC" w14:textId="77777777" w:rsidR="00E17E3C" w:rsidRDefault="00EC6D5F">
            <w:pPr>
              <w:ind w:left="-84" w:right="-84"/>
            </w:pPr>
            <w:r>
              <w:rPr>
                <w:sz w:val="22"/>
              </w:rPr>
              <w:t>Потеря в массе при высушивании</w:t>
            </w:r>
          </w:p>
        </w:tc>
        <w:tc>
          <w:tcPr>
            <w:tcW w:w="1070" w:type="pct"/>
          </w:tcPr>
          <w:p w14:paraId="52F58083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2.2.32, 2.8.17;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ФЕАЭС 2.1.2.31, 2.1.8.16</w:t>
            </w:r>
          </w:p>
        </w:tc>
        <w:tc>
          <w:tcPr>
            <w:tcW w:w="730" w:type="pct"/>
            <w:vMerge/>
          </w:tcPr>
          <w:p w14:paraId="2F500BEA" w14:textId="77777777" w:rsidR="00E17E3C" w:rsidRDefault="00E17E3C"/>
        </w:tc>
        <w:tc>
          <w:tcPr>
            <w:tcW w:w="815" w:type="pct"/>
            <w:vMerge/>
          </w:tcPr>
          <w:p w14:paraId="2CE5E02F" w14:textId="77777777" w:rsidR="00E17E3C" w:rsidRDefault="00E17E3C"/>
        </w:tc>
      </w:tr>
      <w:tr w:rsidR="00E17E3C" w14:paraId="1A8A359F" w14:textId="77777777">
        <w:tc>
          <w:tcPr>
            <w:tcW w:w="290" w:type="pct"/>
          </w:tcPr>
          <w:p w14:paraId="786A015B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15C2EAAF" w14:textId="77777777" w:rsidR="00E17E3C" w:rsidRDefault="00E17E3C"/>
        </w:tc>
        <w:tc>
          <w:tcPr>
            <w:tcW w:w="530" w:type="pct"/>
          </w:tcPr>
          <w:p w14:paraId="71B20154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21.10/29.128, 21.20/29.128</w:t>
            </w:r>
          </w:p>
        </w:tc>
        <w:tc>
          <w:tcPr>
            <w:tcW w:w="870" w:type="pct"/>
          </w:tcPr>
          <w:p w14:paraId="54E9F7D7" w14:textId="77777777" w:rsidR="00E17E3C" w:rsidRDefault="00EC6D5F">
            <w:pPr>
              <w:ind w:left="-84" w:right="-84"/>
            </w:pPr>
            <w:r>
              <w:rPr>
                <w:sz w:val="22"/>
              </w:rPr>
              <w:t>Распадаемость</w:t>
            </w:r>
          </w:p>
        </w:tc>
        <w:tc>
          <w:tcPr>
            <w:tcW w:w="1070" w:type="pct"/>
          </w:tcPr>
          <w:p w14:paraId="2ED5C48E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2.9.1, 2.9.2, ГФ РБ II «Дозированные лекарственные формы»;</w:t>
            </w:r>
            <w:r>
              <w:rPr>
                <w:sz w:val="22"/>
              </w:rPr>
              <w:br/>
              <w:t>ФЕАЭС 2.1.9.1, 2.1.9.2, 2.1.9.15, 2.5.1 (2.5.1.1 – 2.5.1.40), 2.5.3 (2.5.3.1 - 2.5.3.4)</w:t>
            </w:r>
          </w:p>
        </w:tc>
        <w:tc>
          <w:tcPr>
            <w:tcW w:w="730" w:type="pct"/>
            <w:vMerge/>
          </w:tcPr>
          <w:p w14:paraId="59E24012" w14:textId="77777777" w:rsidR="00E17E3C" w:rsidRDefault="00E17E3C"/>
        </w:tc>
        <w:tc>
          <w:tcPr>
            <w:tcW w:w="815" w:type="pct"/>
            <w:vMerge/>
          </w:tcPr>
          <w:p w14:paraId="57C0CD20" w14:textId="77777777" w:rsidR="00E17E3C" w:rsidRDefault="00E17E3C"/>
        </w:tc>
      </w:tr>
      <w:tr w:rsidR="00E17E3C" w14:paraId="111CB4CC" w14:textId="77777777">
        <w:tc>
          <w:tcPr>
            <w:tcW w:w="290" w:type="pct"/>
          </w:tcPr>
          <w:p w14:paraId="4337C4F1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4D8B2386" w14:textId="77777777" w:rsidR="00E17E3C" w:rsidRDefault="00E17E3C"/>
        </w:tc>
        <w:tc>
          <w:tcPr>
            <w:tcW w:w="530" w:type="pct"/>
          </w:tcPr>
          <w:p w14:paraId="6DDE9A94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21.20/08.156, 21.20/08.159</w:t>
            </w:r>
          </w:p>
        </w:tc>
        <w:tc>
          <w:tcPr>
            <w:tcW w:w="870" w:type="pct"/>
          </w:tcPr>
          <w:p w14:paraId="0FDD03E0" w14:textId="77777777" w:rsidR="00E17E3C" w:rsidRDefault="00EC6D5F">
            <w:pPr>
              <w:ind w:left="-84" w:right="-84"/>
            </w:pPr>
            <w:r>
              <w:rPr>
                <w:sz w:val="22"/>
              </w:rPr>
              <w:t>Растворение</w:t>
            </w:r>
            <w:r>
              <w:rPr>
                <w:sz w:val="22"/>
              </w:rPr>
              <w:br/>
              <w:t>Растворение (количественное определение)</w:t>
            </w:r>
          </w:p>
        </w:tc>
        <w:tc>
          <w:tcPr>
            <w:tcW w:w="1070" w:type="pct"/>
          </w:tcPr>
          <w:p w14:paraId="2CEA4F44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2.9.3, 2.9.4, 2.9.42, ГФ РБ II «Дозированные лекарственные формы»;</w:t>
            </w:r>
            <w:r>
              <w:rPr>
                <w:sz w:val="22"/>
              </w:rPr>
              <w:br/>
              <w:t>ФЕАЭС 2.1.9.3, 2.1.9.4, 2.1.9.15, 2.5.1 (2.5.1.1 – 2.5.1.40), 2.5.3 (2.5.3.1 - 2.5.3.4)</w:t>
            </w:r>
          </w:p>
        </w:tc>
        <w:tc>
          <w:tcPr>
            <w:tcW w:w="730" w:type="pct"/>
            <w:vMerge/>
          </w:tcPr>
          <w:p w14:paraId="33EFA198" w14:textId="77777777" w:rsidR="00E17E3C" w:rsidRDefault="00E17E3C"/>
        </w:tc>
        <w:tc>
          <w:tcPr>
            <w:tcW w:w="815" w:type="pct"/>
            <w:vMerge/>
          </w:tcPr>
          <w:p w14:paraId="0B171F69" w14:textId="77777777" w:rsidR="00E17E3C" w:rsidRDefault="00E17E3C"/>
        </w:tc>
      </w:tr>
      <w:tr w:rsidR="00E17E3C" w14:paraId="72E0B472" w14:textId="77777777">
        <w:tc>
          <w:tcPr>
            <w:tcW w:w="290" w:type="pct"/>
          </w:tcPr>
          <w:p w14:paraId="1550ABB0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52D72D8B" w14:textId="77777777" w:rsidR="00E17E3C" w:rsidRDefault="00E17E3C"/>
        </w:tc>
        <w:tc>
          <w:tcPr>
            <w:tcW w:w="530" w:type="pct"/>
          </w:tcPr>
          <w:p w14:paraId="23FB0696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70388134" w14:textId="77777777" w:rsidR="00E17E3C" w:rsidRDefault="00EC6D5F">
            <w:pPr>
              <w:ind w:left="-84" w:right="-84"/>
            </w:pPr>
            <w:r>
              <w:rPr>
                <w:sz w:val="22"/>
              </w:rPr>
              <w:t>Содержание примесей, окисляющие вещества</w:t>
            </w:r>
          </w:p>
        </w:tc>
        <w:tc>
          <w:tcPr>
            <w:tcW w:w="1070" w:type="pct"/>
          </w:tcPr>
          <w:p w14:paraId="42C1AA7E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2.4 (2.4.1 - 2.4.30, 2.4.32), 2.5.30, ГФ РБ II «Частные фармакопейные статьи на субстанции для фармацевтического использования»;</w:t>
            </w:r>
            <w:r>
              <w:rPr>
                <w:sz w:val="22"/>
              </w:rPr>
              <w:br/>
              <w:t>ФЕАЭС 2.1.4 (2.1.4.1 – 2.1.4.25), 2.1.4.33, 2.1.8.23</w:t>
            </w:r>
          </w:p>
        </w:tc>
        <w:tc>
          <w:tcPr>
            <w:tcW w:w="730" w:type="pct"/>
            <w:vMerge/>
          </w:tcPr>
          <w:p w14:paraId="1AB66E54" w14:textId="77777777" w:rsidR="00E17E3C" w:rsidRDefault="00E17E3C"/>
        </w:tc>
        <w:tc>
          <w:tcPr>
            <w:tcW w:w="815" w:type="pct"/>
            <w:vMerge/>
          </w:tcPr>
          <w:p w14:paraId="63B35C16" w14:textId="77777777" w:rsidR="00E17E3C" w:rsidRDefault="00E17E3C"/>
        </w:tc>
      </w:tr>
      <w:tr w:rsidR="00E17E3C" w14:paraId="1E08C9ED" w14:textId="77777777">
        <w:tc>
          <w:tcPr>
            <w:tcW w:w="290" w:type="pct"/>
          </w:tcPr>
          <w:p w14:paraId="31776E4E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4DCF6799" w14:textId="77777777" w:rsidR="00E17E3C" w:rsidRDefault="00E17E3C"/>
        </w:tc>
        <w:tc>
          <w:tcPr>
            <w:tcW w:w="530" w:type="pct"/>
          </w:tcPr>
          <w:p w14:paraId="28C63A71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21.10/29.113, 21.20/29.113</w:t>
            </w:r>
          </w:p>
        </w:tc>
        <w:tc>
          <w:tcPr>
            <w:tcW w:w="870" w:type="pct"/>
          </w:tcPr>
          <w:p w14:paraId="57BCBD11" w14:textId="77777777" w:rsidR="00E17E3C" w:rsidRDefault="00EC6D5F">
            <w:pPr>
              <w:ind w:left="-84" w:right="-84"/>
            </w:pPr>
            <w:r>
              <w:rPr>
                <w:sz w:val="22"/>
              </w:rPr>
              <w:t>Электропроводность</w:t>
            </w:r>
          </w:p>
        </w:tc>
        <w:tc>
          <w:tcPr>
            <w:tcW w:w="1070" w:type="pct"/>
          </w:tcPr>
          <w:p w14:paraId="7EAE21F8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2.2.38;</w:t>
            </w:r>
            <w:r>
              <w:rPr>
                <w:sz w:val="22"/>
              </w:rPr>
              <w:br/>
              <w:t>ФЕАЭС 2.1.2.33</w:t>
            </w:r>
          </w:p>
        </w:tc>
        <w:tc>
          <w:tcPr>
            <w:tcW w:w="730" w:type="pct"/>
            <w:vMerge/>
          </w:tcPr>
          <w:p w14:paraId="795A1D67" w14:textId="77777777" w:rsidR="00E17E3C" w:rsidRDefault="00E17E3C"/>
        </w:tc>
        <w:tc>
          <w:tcPr>
            <w:tcW w:w="815" w:type="pct"/>
            <w:vMerge/>
          </w:tcPr>
          <w:p w14:paraId="1126F16E" w14:textId="77777777" w:rsidR="00E17E3C" w:rsidRDefault="00E17E3C"/>
        </w:tc>
      </w:tr>
      <w:tr w:rsidR="00E17E3C" w14:paraId="64C97179" w14:textId="77777777">
        <w:tc>
          <w:tcPr>
            <w:tcW w:w="290" w:type="pct"/>
          </w:tcPr>
          <w:p w14:paraId="52374F14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2EE1A522" w14:textId="77777777" w:rsidR="00E17E3C" w:rsidRDefault="00E17E3C"/>
        </w:tc>
        <w:tc>
          <w:tcPr>
            <w:tcW w:w="530" w:type="pct"/>
          </w:tcPr>
          <w:p w14:paraId="2188CE4A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21.10/42.000, 21.20/42.000</w:t>
            </w:r>
          </w:p>
        </w:tc>
        <w:tc>
          <w:tcPr>
            <w:tcW w:w="870" w:type="pct"/>
          </w:tcPr>
          <w:p w14:paraId="185EA48F" w14:textId="77777777" w:rsidR="00E17E3C" w:rsidRDefault="00EC6D5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1DBB3DB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5.17.10;</w:t>
            </w:r>
            <w:r>
              <w:rPr>
                <w:sz w:val="22"/>
              </w:rPr>
              <w:br/>
              <w:t>ФЕАЭС 2.1.7.1</w:t>
            </w:r>
          </w:p>
        </w:tc>
        <w:tc>
          <w:tcPr>
            <w:tcW w:w="730" w:type="pct"/>
            <w:vMerge/>
          </w:tcPr>
          <w:p w14:paraId="648F8AFC" w14:textId="77777777" w:rsidR="00E17E3C" w:rsidRDefault="00E17E3C"/>
        </w:tc>
        <w:tc>
          <w:tcPr>
            <w:tcW w:w="815" w:type="pct"/>
            <w:vMerge/>
          </w:tcPr>
          <w:p w14:paraId="71D3C8C0" w14:textId="77777777" w:rsidR="00E17E3C" w:rsidRDefault="00E17E3C"/>
        </w:tc>
      </w:tr>
      <w:tr w:rsidR="00E17E3C" w14:paraId="1A805539" w14:textId="77777777">
        <w:tc>
          <w:tcPr>
            <w:tcW w:w="290" w:type="pct"/>
          </w:tcPr>
          <w:p w14:paraId="1F131563" w14:textId="77777777" w:rsidR="00E17E3C" w:rsidRDefault="00EC6D5F">
            <w:pPr>
              <w:ind w:left="-84" w:right="-84"/>
            </w:pPr>
            <w:r>
              <w:rPr>
                <w:sz w:val="22"/>
              </w:rPr>
              <w:lastRenderedPageBreak/>
              <w:t>1.27*</w:t>
            </w:r>
          </w:p>
        </w:tc>
        <w:tc>
          <w:tcPr>
            <w:tcW w:w="680" w:type="pct"/>
            <w:vMerge/>
          </w:tcPr>
          <w:p w14:paraId="3A28360E" w14:textId="77777777" w:rsidR="00E17E3C" w:rsidRDefault="00E17E3C"/>
        </w:tc>
        <w:tc>
          <w:tcPr>
            <w:tcW w:w="530" w:type="pct"/>
          </w:tcPr>
          <w:p w14:paraId="33AE8EAE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21.10/08.074, 21.20/08.074</w:t>
            </w:r>
          </w:p>
        </w:tc>
        <w:tc>
          <w:tcPr>
            <w:tcW w:w="870" w:type="pct"/>
          </w:tcPr>
          <w:p w14:paraId="4AA469A6" w14:textId="77777777" w:rsidR="00E17E3C" w:rsidRDefault="00EC6D5F">
            <w:pPr>
              <w:ind w:left="-84" w:right="-84"/>
            </w:pPr>
            <w:r>
              <w:rPr>
                <w:sz w:val="22"/>
              </w:rPr>
              <w:t>Абсорбционная спектрофотометрия в инфракрасной области (подлинность )</w:t>
            </w:r>
          </w:p>
        </w:tc>
        <w:tc>
          <w:tcPr>
            <w:tcW w:w="1070" w:type="pct"/>
          </w:tcPr>
          <w:p w14:paraId="2075E73D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2.2.24;</w:t>
            </w:r>
            <w:r>
              <w:rPr>
                <w:sz w:val="22"/>
              </w:rPr>
              <w:br/>
              <w:t>ФЕАЭС 2.1.2.23</w:t>
            </w:r>
          </w:p>
        </w:tc>
        <w:tc>
          <w:tcPr>
            <w:tcW w:w="730" w:type="pct"/>
            <w:vMerge/>
          </w:tcPr>
          <w:p w14:paraId="6634D225" w14:textId="77777777" w:rsidR="00E17E3C" w:rsidRDefault="00E17E3C"/>
        </w:tc>
        <w:tc>
          <w:tcPr>
            <w:tcW w:w="815" w:type="pct"/>
            <w:vMerge/>
          </w:tcPr>
          <w:p w14:paraId="136EBE1F" w14:textId="77777777" w:rsidR="00E17E3C" w:rsidRDefault="00E17E3C"/>
        </w:tc>
      </w:tr>
      <w:tr w:rsidR="00E17E3C" w14:paraId="2554D0F7" w14:textId="77777777">
        <w:tc>
          <w:tcPr>
            <w:tcW w:w="290" w:type="pct"/>
          </w:tcPr>
          <w:p w14:paraId="48523AC2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15A4F028" w14:textId="77777777" w:rsidR="00E17E3C" w:rsidRDefault="00E17E3C"/>
        </w:tc>
        <w:tc>
          <w:tcPr>
            <w:tcW w:w="530" w:type="pct"/>
          </w:tcPr>
          <w:p w14:paraId="739DF38A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21.20/29.040</w:t>
            </w:r>
          </w:p>
        </w:tc>
        <w:tc>
          <w:tcPr>
            <w:tcW w:w="870" w:type="pct"/>
          </w:tcPr>
          <w:p w14:paraId="0D94DA24" w14:textId="77777777" w:rsidR="00E17E3C" w:rsidRDefault="00EC6D5F">
            <w:pPr>
              <w:ind w:left="-84" w:right="-84"/>
            </w:pPr>
            <w:r>
              <w:rPr>
                <w:sz w:val="22"/>
              </w:rPr>
              <w:t>Извлекаемый объем парентеральных лекарственных средств.</w:t>
            </w:r>
          </w:p>
        </w:tc>
        <w:tc>
          <w:tcPr>
            <w:tcW w:w="1070" w:type="pct"/>
          </w:tcPr>
          <w:p w14:paraId="228144DD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2.9.17;</w:t>
            </w:r>
            <w:r>
              <w:rPr>
                <w:sz w:val="22"/>
              </w:rPr>
              <w:br/>
              <w:t>ФЕАЭС 2.1.9.9</w:t>
            </w:r>
          </w:p>
        </w:tc>
        <w:tc>
          <w:tcPr>
            <w:tcW w:w="730" w:type="pct"/>
            <w:vMerge/>
          </w:tcPr>
          <w:p w14:paraId="543B8516" w14:textId="77777777" w:rsidR="00E17E3C" w:rsidRDefault="00E17E3C"/>
        </w:tc>
        <w:tc>
          <w:tcPr>
            <w:tcW w:w="815" w:type="pct"/>
            <w:vMerge/>
          </w:tcPr>
          <w:p w14:paraId="0A6D7CAE" w14:textId="77777777" w:rsidR="00E17E3C" w:rsidRDefault="00E17E3C"/>
        </w:tc>
      </w:tr>
      <w:tr w:rsidR="00E17E3C" w14:paraId="62EC4755" w14:textId="77777777">
        <w:tc>
          <w:tcPr>
            <w:tcW w:w="290" w:type="pct"/>
          </w:tcPr>
          <w:p w14:paraId="41E15E96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7DF66593" w14:textId="77777777" w:rsidR="00E17E3C" w:rsidRDefault="00E17E3C"/>
        </w:tc>
        <w:tc>
          <w:tcPr>
            <w:tcW w:w="530" w:type="pct"/>
            <w:vMerge w:val="restart"/>
          </w:tcPr>
          <w:p w14:paraId="70A3A45F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21.20/08.052</w:t>
            </w:r>
          </w:p>
        </w:tc>
        <w:tc>
          <w:tcPr>
            <w:tcW w:w="870" w:type="pct"/>
          </w:tcPr>
          <w:p w14:paraId="50E5C6F9" w14:textId="77777777" w:rsidR="00E17E3C" w:rsidRDefault="00EC6D5F">
            <w:pPr>
              <w:ind w:left="-84" w:right="-84"/>
            </w:pPr>
            <w:r>
              <w:rPr>
                <w:sz w:val="22"/>
              </w:rPr>
              <w:t>Однородность массы одной дозы, высвобожденной из многоразового контейнера. Однородность массы доз, отмеренных из многодозовой упаковки</w:t>
            </w:r>
          </w:p>
        </w:tc>
        <w:tc>
          <w:tcPr>
            <w:tcW w:w="1070" w:type="pct"/>
          </w:tcPr>
          <w:p w14:paraId="1A0F1F0B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2.9.27, ГФ РБ II «Дозированные лекарственные формы», ГФ РБ II «Общие статьи»;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ФЕАЭС ФЕАЭС 2.1.9.12, 2.5.1 (2.5.1.1 – 2.5.1.40), 2.5.3 (2.5.3.1 - 2.5.3.4)</w:t>
            </w:r>
          </w:p>
        </w:tc>
        <w:tc>
          <w:tcPr>
            <w:tcW w:w="730" w:type="pct"/>
            <w:vMerge/>
          </w:tcPr>
          <w:p w14:paraId="5126A1A4" w14:textId="77777777" w:rsidR="00E17E3C" w:rsidRDefault="00E17E3C"/>
        </w:tc>
        <w:tc>
          <w:tcPr>
            <w:tcW w:w="815" w:type="pct"/>
            <w:vMerge/>
          </w:tcPr>
          <w:p w14:paraId="5213F6B4" w14:textId="77777777" w:rsidR="00E17E3C" w:rsidRDefault="00E17E3C"/>
        </w:tc>
      </w:tr>
      <w:tr w:rsidR="00E17E3C" w14:paraId="4A47F14B" w14:textId="77777777">
        <w:tc>
          <w:tcPr>
            <w:tcW w:w="290" w:type="pct"/>
          </w:tcPr>
          <w:p w14:paraId="1D796FF5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/>
          </w:tcPr>
          <w:p w14:paraId="56C8C8F1" w14:textId="77777777" w:rsidR="00E17E3C" w:rsidRDefault="00E17E3C"/>
        </w:tc>
        <w:tc>
          <w:tcPr>
            <w:tcW w:w="530" w:type="pct"/>
            <w:vMerge/>
          </w:tcPr>
          <w:p w14:paraId="6FD1B591" w14:textId="77777777" w:rsidR="00E17E3C" w:rsidRDefault="00E17E3C"/>
        </w:tc>
        <w:tc>
          <w:tcPr>
            <w:tcW w:w="870" w:type="pct"/>
          </w:tcPr>
          <w:p w14:paraId="5B2F6AB8" w14:textId="77777777" w:rsidR="00E17E3C" w:rsidRDefault="00EC6D5F">
            <w:pPr>
              <w:ind w:left="-84" w:right="-84"/>
            </w:pPr>
            <w:r>
              <w:rPr>
                <w:sz w:val="22"/>
              </w:rPr>
              <w:t>Определение массы или объема содержимого контейнера для жидких и мягких лекарственных средств</w:t>
            </w:r>
          </w:p>
        </w:tc>
        <w:tc>
          <w:tcPr>
            <w:tcW w:w="1070" w:type="pct"/>
          </w:tcPr>
          <w:p w14:paraId="451DF62D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«Дозированные лекарственные формы», ГФ РБ II «Общие статьи»;</w:t>
            </w:r>
            <w:r>
              <w:rPr>
                <w:sz w:val="22"/>
              </w:rPr>
              <w:br/>
              <w:t>ФЕАЭС 2.1.9.16, 2.1.9.17, 2.5.1 (2.5.1.1 – 2.5.1.40), 2.5.3 (2.5.3.1 - 2.5.3.4)</w:t>
            </w:r>
          </w:p>
        </w:tc>
        <w:tc>
          <w:tcPr>
            <w:tcW w:w="730" w:type="pct"/>
            <w:vMerge/>
          </w:tcPr>
          <w:p w14:paraId="2979F451" w14:textId="77777777" w:rsidR="00E17E3C" w:rsidRDefault="00E17E3C"/>
        </w:tc>
        <w:tc>
          <w:tcPr>
            <w:tcW w:w="815" w:type="pct"/>
            <w:vMerge/>
          </w:tcPr>
          <w:p w14:paraId="469E8458" w14:textId="77777777" w:rsidR="00E17E3C" w:rsidRDefault="00E17E3C"/>
        </w:tc>
      </w:tr>
      <w:tr w:rsidR="00E17E3C" w14:paraId="3B1B8D69" w14:textId="77777777">
        <w:tc>
          <w:tcPr>
            <w:tcW w:w="290" w:type="pct"/>
          </w:tcPr>
          <w:p w14:paraId="4500B578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473E93A9" w14:textId="77777777" w:rsidR="00E17E3C" w:rsidRDefault="00E17E3C"/>
        </w:tc>
        <w:tc>
          <w:tcPr>
            <w:tcW w:w="530" w:type="pct"/>
            <w:vMerge w:val="restart"/>
          </w:tcPr>
          <w:p w14:paraId="46B396C8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72AC4F12" w14:textId="77777777" w:rsidR="00E17E3C" w:rsidRDefault="00EC6D5F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 w:val="restart"/>
          </w:tcPr>
          <w:p w14:paraId="57624C44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СОП 01/019;</w:t>
            </w:r>
            <w:r>
              <w:rPr>
                <w:sz w:val="22"/>
              </w:rPr>
              <w:br/>
              <w:t>ФЕАЭС СОП 01/019</w:t>
            </w:r>
          </w:p>
        </w:tc>
        <w:tc>
          <w:tcPr>
            <w:tcW w:w="730" w:type="pct"/>
            <w:vMerge/>
          </w:tcPr>
          <w:p w14:paraId="7114A7BD" w14:textId="77777777" w:rsidR="00E17E3C" w:rsidRDefault="00E17E3C"/>
        </w:tc>
        <w:tc>
          <w:tcPr>
            <w:tcW w:w="815" w:type="pct"/>
            <w:vMerge/>
          </w:tcPr>
          <w:p w14:paraId="4073F219" w14:textId="77777777" w:rsidR="00E17E3C" w:rsidRDefault="00E17E3C"/>
        </w:tc>
      </w:tr>
      <w:tr w:rsidR="00E17E3C" w14:paraId="3BA8E68B" w14:textId="77777777">
        <w:tc>
          <w:tcPr>
            <w:tcW w:w="290" w:type="pct"/>
          </w:tcPr>
          <w:p w14:paraId="2B0CD74D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/>
          </w:tcPr>
          <w:p w14:paraId="26AC7CDE" w14:textId="77777777" w:rsidR="00E17E3C" w:rsidRDefault="00E17E3C"/>
        </w:tc>
        <w:tc>
          <w:tcPr>
            <w:tcW w:w="530" w:type="pct"/>
            <w:vMerge/>
          </w:tcPr>
          <w:p w14:paraId="423F0699" w14:textId="77777777" w:rsidR="00E17E3C" w:rsidRDefault="00E17E3C"/>
        </w:tc>
        <w:tc>
          <w:tcPr>
            <w:tcW w:w="870" w:type="pct"/>
          </w:tcPr>
          <w:p w14:paraId="06ECED08" w14:textId="77777777" w:rsidR="00E17E3C" w:rsidRDefault="00EC6D5F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/>
          </w:tcPr>
          <w:p w14:paraId="4A4E1064" w14:textId="77777777" w:rsidR="00E17E3C" w:rsidRDefault="00E17E3C"/>
        </w:tc>
        <w:tc>
          <w:tcPr>
            <w:tcW w:w="730" w:type="pct"/>
            <w:vMerge/>
          </w:tcPr>
          <w:p w14:paraId="2FD7A6EB" w14:textId="77777777" w:rsidR="00E17E3C" w:rsidRDefault="00E17E3C"/>
        </w:tc>
        <w:tc>
          <w:tcPr>
            <w:tcW w:w="815" w:type="pct"/>
            <w:vMerge/>
          </w:tcPr>
          <w:p w14:paraId="7F2B4FFF" w14:textId="77777777" w:rsidR="00E17E3C" w:rsidRDefault="00E17E3C"/>
        </w:tc>
      </w:tr>
      <w:tr w:rsidR="00E17E3C" w14:paraId="56B0D459" w14:textId="77777777">
        <w:tc>
          <w:tcPr>
            <w:tcW w:w="290" w:type="pct"/>
          </w:tcPr>
          <w:p w14:paraId="59A1348B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/>
          </w:tcPr>
          <w:p w14:paraId="18698E5E" w14:textId="77777777" w:rsidR="00E17E3C" w:rsidRDefault="00E17E3C"/>
        </w:tc>
        <w:tc>
          <w:tcPr>
            <w:tcW w:w="530" w:type="pct"/>
          </w:tcPr>
          <w:p w14:paraId="248765C5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21.10/08.149</w:t>
            </w:r>
          </w:p>
        </w:tc>
        <w:tc>
          <w:tcPr>
            <w:tcW w:w="870" w:type="pct"/>
          </w:tcPr>
          <w:p w14:paraId="79580430" w14:textId="77777777" w:rsidR="00E17E3C" w:rsidRDefault="00EC6D5F">
            <w:pPr>
              <w:ind w:left="-84" w:right="-84"/>
            </w:pPr>
            <w:r>
              <w:rPr>
                <w:sz w:val="22"/>
              </w:rPr>
              <w:t>Кислотное число (количественное определение)</w:t>
            </w:r>
          </w:p>
        </w:tc>
        <w:tc>
          <w:tcPr>
            <w:tcW w:w="1070" w:type="pct"/>
          </w:tcPr>
          <w:p w14:paraId="40A5AC89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2.5.1, ГФ РБ II «Частные фармакопейные статьи на субстанции для фармацевтического использования»;</w:t>
            </w:r>
            <w:r>
              <w:rPr>
                <w:sz w:val="22"/>
              </w:rPr>
              <w:br/>
              <w:t>ФЕАЭС 2.1.5.1</w:t>
            </w:r>
          </w:p>
        </w:tc>
        <w:tc>
          <w:tcPr>
            <w:tcW w:w="730" w:type="pct"/>
            <w:vMerge/>
          </w:tcPr>
          <w:p w14:paraId="2ED8CA6E" w14:textId="77777777" w:rsidR="00E17E3C" w:rsidRDefault="00E17E3C"/>
        </w:tc>
        <w:tc>
          <w:tcPr>
            <w:tcW w:w="815" w:type="pct"/>
            <w:vMerge/>
          </w:tcPr>
          <w:p w14:paraId="4DDA9C73" w14:textId="77777777" w:rsidR="00E17E3C" w:rsidRDefault="00E17E3C"/>
        </w:tc>
      </w:tr>
      <w:tr w:rsidR="00E17E3C" w14:paraId="53384266" w14:textId="77777777">
        <w:tc>
          <w:tcPr>
            <w:tcW w:w="290" w:type="pct"/>
          </w:tcPr>
          <w:p w14:paraId="58CF3BBD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/>
          </w:tcPr>
          <w:p w14:paraId="2133A099" w14:textId="77777777" w:rsidR="00E17E3C" w:rsidRDefault="00E17E3C"/>
        </w:tc>
        <w:tc>
          <w:tcPr>
            <w:tcW w:w="530" w:type="pct"/>
            <w:vMerge w:val="restart"/>
          </w:tcPr>
          <w:p w14:paraId="54A4C660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21.10/11.116</w:t>
            </w:r>
          </w:p>
        </w:tc>
        <w:tc>
          <w:tcPr>
            <w:tcW w:w="870" w:type="pct"/>
          </w:tcPr>
          <w:p w14:paraId="505B44F0" w14:textId="77777777" w:rsidR="00E17E3C" w:rsidRDefault="00EC6D5F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1070" w:type="pct"/>
          </w:tcPr>
          <w:p w14:paraId="587092E3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1.3, 5.11, ГФ РБ II «Частные фармакопейные статьи на субстанции для фармацевтического использования»;</w:t>
            </w:r>
            <w:r>
              <w:rPr>
                <w:sz w:val="22"/>
              </w:rPr>
              <w:br/>
              <w:t>ФЕАЭС 2.3.6.0</w:t>
            </w:r>
          </w:p>
        </w:tc>
        <w:tc>
          <w:tcPr>
            <w:tcW w:w="730" w:type="pct"/>
            <w:vMerge/>
          </w:tcPr>
          <w:p w14:paraId="71BFF749" w14:textId="77777777" w:rsidR="00E17E3C" w:rsidRDefault="00E17E3C"/>
        </w:tc>
        <w:tc>
          <w:tcPr>
            <w:tcW w:w="815" w:type="pct"/>
            <w:vMerge/>
          </w:tcPr>
          <w:p w14:paraId="6C7EB024" w14:textId="77777777" w:rsidR="00E17E3C" w:rsidRDefault="00E17E3C"/>
        </w:tc>
      </w:tr>
      <w:tr w:rsidR="00E17E3C" w14:paraId="7A129E93" w14:textId="77777777">
        <w:tc>
          <w:tcPr>
            <w:tcW w:w="290" w:type="pct"/>
          </w:tcPr>
          <w:p w14:paraId="30581D7F" w14:textId="77777777" w:rsidR="00E17E3C" w:rsidRDefault="00EC6D5F">
            <w:pPr>
              <w:ind w:left="-84" w:right="-84"/>
            </w:pPr>
            <w:r>
              <w:rPr>
                <w:sz w:val="22"/>
              </w:rPr>
              <w:lastRenderedPageBreak/>
              <w:t>1.35*</w:t>
            </w:r>
          </w:p>
        </w:tc>
        <w:tc>
          <w:tcPr>
            <w:tcW w:w="680" w:type="pct"/>
            <w:vMerge/>
          </w:tcPr>
          <w:p w14:paraId="3F704DD4" w14:textId="77777777" w:rsidR="00E17E3C" w:rsidRDefault="00E17E3C"/>
        </w:tc>
        <w:tc>
          <w:tcPr>
            <w:tcW w:w="530" w:type="pct"/>
            <w:vMerge/>
          </w:tcPr>
          <w:p w14:paraId="52669CCD" w14:textId="77777777" w:rsidR="00E17E3C" w:rsidRDefault="00E17E3C"/>
        </w:tc>
        <w:tc>
          <w:tcPr>
            <w:tcW w:w="870" w:type="pct"/>
          </w:tcPr>
          <w:p w14:paraId="459A35B2" w14:textId="77777777" w:rsidR="00E17E3C" w:rsidRDefault="00EC6D5F">
            <w:pPr>
              <w:ind w:left="-84" w:right="-84"/>
            </w:pPr>
            <w:r>
              <w:rPr>
                <w:sz w:val="22"/>
              </w:rPr>
              <w:t>Кислотность и (или) щелочность</w:t>
            </w:r>
          </w:p>
        </w:tc>
        <w:tc>
          <w:tcPr>
            <w:tcW w:w="1070" w:type="pct"/>
          </w:tcPr>
          <w:p w14:paraId="480AC39B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2.2.4;</w:t>
            </w:r>
            <w:r>
              <w:rPr>
                <w:sz w:val="22"/>
              </w:rPr>
              <w:br/>
              <w:t>ФЕАЭС 2.1.2.4</w:t>
            </w:r>
          </w:p>
        </w:tc>
        <w:tc>
          <w:tcPr>
            <w:tcW w:w="730" w:type="pct"/>
            <w:vMerge/>
          </w:tcPr>
          <w:p w14:paraId="5FFEF842" w14:textId="77777777" w:rsidR="00E17E3C" w:rsidRDefault="00E17E3C"/>
        </w:tc>
        <w:tc>
          <w:tcPr>
            <w:tcW w:w="815" w:type="pct"/>
            <w:vMerge/>
          </w:tcPr>
          <w:p w14:paraId="5386EBD8" w14:textId="77777777" w:rsidR="00E17E3C" w:rsidRDefault="00E17E3C"/>
        </w:tc>
      </w:tr>
      <w:tr w:rsidR="00E17E3C" w14:paraId="452567CD" w14:textId="77777777">
        <w:trPr>
          <w:trHeight w:val="230"/>
        </w:trPr>
        <w:tc>
          <w:tcPr>
            <w:tcW w:w="290" w:type="pct"/>
            <w:vMerge w:val="restart"/>
          </w:tcPr>
          <w:p w14:paraId="375A56D4" w14:textId="77777777" w:rsidR="00E17E3C" w:rsidRDefault="00EC6D5F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0" w:type="pct"/>
            <w:vMerge/>
          </w:tcPr>
          <w:p w14:paraId="1FC1CC5F" w14:textId="77777777" w:rsidR="00E17E3C" w:rsidRDefault="00E17E3C"/>
        </w:tc>
        <w:tc>
          <w:tcPr>
            <w:tcW w:w="530" w:type="pct"/>
            <w:vMerge w:val="restart"/>
          </w:tcPr>
          <w:p w14:paraId="68CA2BAE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21.10/08.031, 21.10/08.118, 21.20/08.031, 21.20/08.118</w:t>
            </w:r>
          </w:p>
        </w:tc>
        <w:tc>
          <w:tcPr>
            <w:tcW w:w="870" w:type="pct"/>
            <w:vMerge w:val="restart"/>
          </w:tcPr>
          <w:p w14:paraId="2EFAA3E1" w14:textId="77777777" w:rsidR="00E17E3C" w:rsidRDefault="00EC6D5F">
            <w:pPr>
              <w:ind w:left="-84" w:right="-84"/>
            </w:pPr>
            <w:r>
              <w:rPr>
                <w:sz w:val="22"/>
              </w:rPr>
              <w:t>Содержание этанола (количественное определение)</w:t>
            </w:r>
          </w:p>
        </w:tc>
        <w:tc>
          <w:tcPr>
            <w:tcW w:w="1070" w:type="pct"/>
            <w:vMerge w:val="restart"/>
          </w:tcPr>
          <w:p w14:paraId="606DB744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2.9.10 (метод А), 5.5;</w:t>
            </w:r>
            <w:r>
              <w:rPr>
                <w:sz w:val="22"/>
              </w:rPr>
              <w:br/>
              <w:t>ФЕАЭС 2.1.9.8 (методика 1), 2.3.3.0</w:t>
            </w:r>
          </w:p>
        </w:tc>
        <w:tc>
          <w:tcPr>
            <w:tcW w:w="730" w:type="pct"/>
            <w:vMerge/>
          </w:tcPr>
          <w:p w14:paraId="6C1CA54F" w14:textId="77777777" w:rsidR="00E17E3C" w:rsidRDefault="00E17E3C"/>
        </w:tc>
        <w:tc>
          <w:tcPr>
            <w:tcW w:w="815" w:type="pct"/>
            <w:vMerge/>
          </w:tcPr>
          <w:p w14:paraId="21FEC056" w14:textId="77777777" w:rsidR="00E17E3C" w:rsidRDefault="00E17E3C"/>
        </w:tc>
      </w:tr>
      <w:tr w:rsidR="00E17E3C" w14:paraId="68F5EBB3" w14:textId="77777777">
        <w:tc>
          <w:tcPr>
            <w:tcW w:w="290" w:type="pct"/>
          </w:tcPr>
          <w:p w14:paraId="470C0507" w14:textId="77777777" w:rsidR="00E17E3C" w:rsidRDefault="00EC6D5F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3329CA6A" w14:textId="77777777" w:rsidR="00E17E3C" w:rsidRDefault="00EC6D5F">
            <w:pPr>
              <w:ind w:left="-84" w:right="-84"/>
            </w:pPr>
            <w:r>
              <w:rPr>
                <w:sz w:val="22"/>
              </w:rPr>
              <w:t>Ветеринарные препараты</w:t>
            </w:r>
          </w:p>
        </w:tc>
        <w:tc>
          <w:tcPr>
            <w:tcW w:w="530" w:type="pct"/>
          </w:tcPr>
          <w:p w14:paraId="65471B6C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21.20/08.156</w:t>
            </w:r>
          </w:p>
        </w:tc>
        <w:tc>
          <w:tcPr>
            <w:tcW w:w="870" w:type="pct"/>
          </w:tcPr>
          <w:p w14:paraId="73F3F30B" w14:textId="77777777" w:rsidR="00E17E3C" w:rsidRDefault="00EC6D5F">
            <w:pPr>
              <w:ind w:left="-84" w:right="-84"/>
            </w:pPr>
            <w:r>
              <w:rPr>
                <w:sz w:val="22"/>
              </w:rPr>
              <w:t>Абсорбционная спектрофотометрия в ультрафиолетовой и видимой областях (количественное определение; подлинность; примеси; растворение)</w:t>
            </w:r>
          </w:p>
        </w:tc>
        <w:tc>
          <w:tcPr>
            <w:tcW w:w="1070" w:type="pct"/>
          </w:tcPr>
          <w:p w14:paraId="70BFF404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2.2.25;</w:t>
            </w:r>
            <w:r>
              <w:rPr>
                <w:sz w:val="22"/>
              </w:rPr>
              <w:br/>
              <w:t>ФЕАЭС 2.1.2.24</w:t>
            </w:r>
          </w:p>
        </w:tc>
        <w:tc>
          <w:tcPr>
            <w:tcW w:w="730" w:type="pct"/>
            <w:vMerge w:val="restart"/>
          </w:tcPr>
          <w:p w14:paraId="0F012395" w14:textId="77777777" w:rsidR="00E17E3C" w:rsidRDefault="00EC6D5F">
            <w:pPr>
              <w:ind w:left="-84" w:right="-84"/>
            </w:pPr>
            <w:r>
              <w:rPr>
                <w:sz w:val="22"/>
              </w:rPr>
              <w:t>ул. З. Бядули, 10, 220034, г. Минск</w:t>
            </w:r>
          </w:p>
        </w:tc>
        <w:tc>
          <w:tcPr>
            <w:tcW w:w="815" w:type="pct"/>
            <w:vMerge w:val="restart"/>
          </w:tcPr>
          <w:p w14:paraId="39BED4C9" w14:textId="77777777" w:rsidR="00E17E3C" w:rsidRDefault="00E17E3C">
            <w:pPr>
              <w:ind w:left="-84" w:right="-84"/>
            </w:pPr>
          </w:p>
        </w:tc>
      </w:tr>
      <w:tr w:rsidR="00E17E3C" w14:paraId="3F7ADB15" w14:textId="77777777">
        <w:tc>
          <w:tcPr>
            <w:tcW w:w="290" w:type="pct"/>
          </w:tcPr>
          <w:p w14:paraId="3D601336" w14:textId="77777777" w:rsidR="00E17E3C" w:rsidRDefault="00EC6D5F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29CDC8A6" w14:textId="77777777" w:rsidR="00E17E3C" w:rsidRDefault="00E17E3C"/>
        </w:tc>
        <w:tc>
          <w:tcPr>
            <w:tcW w:w="530" w:type="pct"/>
          </w:tcPr>
          <w:p w14:paraId="56974D76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21.20/08.161</w:t>
            </w:r>
          </w:p>
        </w:tc>
        <w:tc>
          <w:tcPr>
            <w:tcW w:w="870" w:type="pct"/>
          </w:tcPr>
          <w:p w14:paraId="05839AD0" w14:textId="77777777" w:rsidR="00E17E3C" w:rsidRDefault="00EC6D5F">
            <w:pPr>
              <w:ind w:left="-84" w:right="-84"/>
            </w:pPr>
            <w:r>
              <w:rPr>
                <w:sz w:val="22"/>
              </w:rPr>
              <w:t>Тонкослойная хроматография (количественное определение; подлинность ; примеси)</w:t>
            </w:r>
          </w:p>
        </w:tc>
        <w:tc>
          <w:tcPr>
            <w:tcW w:w="1070" w:type="pct"/>
          </w:tcPr>
          <w:p w14:paraId="24D6C31B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2.2.27, 2.2.46;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ФЕАЭС 2.1.2.26, 2.1.2.36</w:t>
            </w:r>
          </w:p>
        </w:tc>
        <w:tc>
          <w:tcPr>
            <w:tcW w:w="730" w:type="pct"/>
            <w:vMerge/>
          </w:tcPr>
          <w:p w14:paraId="5E07965C" w14:textId="77777777" w:rsidR="00E17E3C" w:rsidRDefault="00E17E3C"/>
        </w:tc>
        <w:tc>
          <w:tcPr>
            <w:tcW w:w="815" w:type="pct"/>
            <w:vMerge/>
          </w:tcPr>
          <w:p w14:paraId="6420200F" w14:textId="77777777" w:rsidR="00E17E3C" w:rsidRDefault="00E17E3C"/>
        </w:tc>
      </w:tr>
      <w:tr w:rsidR="00E17E3C" w14:paraId="398B3331" w14:textId="77777777">
        <w:tc>
          <w:tcPr>
            <w:tcW w:w="290" w:type="pct"/>
          </w:tcPr>
          <w:p w14:paraId="6733833A" w14:textId="77777777" w:rsidR="00E17E3C" w:rsidRDefault="00EC6D5F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3E3E36AA" w14:textId="77777777" w:rsidR="00E17E3C" w:rsidRDefault="00E17E3C"/>
        </w:tc>
        <w:tc>
          <w:tcPr>
            <w:tcW w:w="530" w:type="pct"/>
          </w:tcPr>
          <w:p w14:paraId="73C3F57E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21.20/08.158</w:t>
            </w:r>
          </w:p>
        </w:tc>
        <w:tc>
          <w:tcPr>
            <w:tcW w:w="870" w:type="pct"/>
          </w:tcPr>
          <w:p w14:paraId="3FADC587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Газовая хроматография (количественное определение; остаточные органические растворители; подлинность; примеси; растворение; этиленоксид и диоксан)</w:t>
            </w:r>
          </w:p>
        </w:tc>
        <w:tc>
          <w:tcPr>
            <w:tcW w:w="1070" w:type="pct"/>
          </w:tcPr>
          <w:p w14:paraId="087FB579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2.2.28, 2.9.11, 2.4.24, 2.2.46, 2.4.25, 5.4;</w:t>
            </w:r>
            <w:r>
              <w:rPr>
                <w:sz w:val="22"/>
              </w:rPr>
              <w:br/>
              <w:t>ФЕАЭС 2.1.2.27, 2.1.2.36, 2.1.4.19</w:t>
            </w:r>
          </w:p>
        </w:tc>
        <w:tc>
          <w:tcPr>
            <w:tcW w:w="730" w:type="pct"/>
            <w:vMerge/>
          </w:tcPr>
          <w:p w14:paraId="266185E0" w14:textId="77777777" w:rsidR="00E17E3C" w:rsidRDefault="00E17E3C"/>
        </w:tc>
        <w:tc>
          <w:tcPr>
            <w:tcW w:w="815" w:type="pct"/>
            <w:vMerge/>
          </w:tcPr>
          <w:p w14:paraId="0659AE95" w14:textId="77777777" w:rsidR="00E17E3C" w:rsidRDefault="00E17E3C"/>
        </w:tc>
      </w:tr>
      <w:tr w:rsidR="00E17E3C" w14:paraId="19F6AC95" w14:textId="77777777">
        <w:tc>
          <w:tcPr>
            <w:tcW w:w="290" w:type="pct"/>
          </w:tcPr>
          <w:p w14:paraId="2C37A6F5" w14:textId="77777777" w:rsidR="00E17E3C" w:rsidRDefault="00EC6D5F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6E0CDBC5" w14:textId="77777777" w:rsidR="00E17E3C" w:rsidRDefault="00E17E3C"/>
        </w:tc>
        <w:tc>
          <w:tcPr>
            <w:tcW w:w="530" w:type="pct"/>
          </w:tcPr>
          <w:p w14:paraId="7E57FB71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21.20/08.159</w:t>
            </w:r>
          </w:p>
        </w:tc>
        <w:tc>
          <w:tcPr>
            <w:tcW w:w="870" w:type="pct"/>
          </w:tcPr>
          <w:p w14:paraId="10560707" w14:textId="77777777" w:rsidR="00E17E3C" w:rsidRDefault="00EC6D5F">
            <w:pPr>
              <w:ind w:left="-84" w:right="-84"/>
            </w:pPr>
            <w:r>
              <w:rPr>
                <w:sz w:val="22"/>
              </w:rPr>
              <w:t>Высокоэффективная жидкостная хроматография (количественное определение; подлинность; примеси; растворение)</w:t>
            </w:r>
          </w:p>
        </w:tc>
        <w:tc>
          <w:tcPr>
            <w:tcW w:w="1070" w:type="pct"/>
          </w:tcPr>
          <w:p w14:paraId="4F585D73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2.2.29, 2.2.30, 2.2.46;</w:t>
            </w:r>
            <w:r>
              <w:rPr>
                <w:sz w:val="22"/>
              </w:rPr>
              <w:br/>
              <w:t>ФЕАЭС 2.1.2.28, 2.1.2.29, 2.1.2.36</w:t>
            </w:r>
          </w:p>
        </w:tc>
        <w:tc>
          <w:tcPr>
            <w:tcW w:w="730" w:type="pct"/>
            <w:vMerge/>
          </w:tcPr>
          <w:p w14:paraId="0C05F0AD" w14:textId="77777777" w:rsidR="00E17E3C" w:rsidRDefault="00E17E3C"/>
        </w:tc>
        <w:tc>
          <w:tcPr>
            <w:tcW w:w="815" w:type="pct"/>
            <w:vMerge/>
          </w:tcPr>
          <w:p w14:paraId="5AEEE5E7" w14:textId="77777777" w:rsidR="00E17E3C" w:rsidRDefault="00E17E3C"/>
        </w:tc>
      </w:tr>
      <w:tr w:rsidR="00E17E3C" w14:paraId="6B26155C" w14:textId="77777777">
        <w:tc>
          <w:tcPr>
            <w:tcW w:w="290" w:type="pct"/>
          </w:tcPr>
          <w:p w14:paraId="2747858E" w14:textId="77777777" w:rsidR="00E17E3C" w:rsidRDefault="00EC6D5F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7DDB5F9D" w14:textId="77777777" w:rsidR="00E17E3C" w:rsidRDefault="00E17E3C"/>
        </w:tc>
        <w:tc>
          <w:tcPr>
            <w:tcW w:w="530" w:type="pct"/>
          </w:tcPr>
          <w:p w14:paraId="63F011BA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21.20/08.149, 21.20/08.169</w:t>
            </w:r>
          </w:p>
        </w:tc>
        <w:tc>
          <w:tcPr>
            <w:tcW w:w="870" w:type="pct"/>
          </w:tcPr>
          <w:p w14:paraId="0BE50AFA" w14:textId="77777777" w:rsidR="00E17E3C" w:rsidRDefault="00EC6D5F">
            <w:pPr>
              <w:ind w:left="-84" w:right="-84"/>
            </w:pPr>
            <w:r>
              <w:rPr>
                <w:sz w:val="22"/>
              </w:rPr>
              <w:t xml:space="preserve">Методы объемного анализа (количественное </w:t>
            </w:r>
            <w:r>
              <w:rPr>
                <w:sz w:val="22"/>
              </w:rPr>
              <w:lastRenderedPageBreak/>
              <w:t>определение; подлинность; примеси; растворение)</w:t>
            </w:r>
            <w:r>
              <w:rPr>
                <w:sz w:val="22"/>
              </w:rPr>
              <w:br/>
              <w:t>Потенциометрическое титрование (количественное определение)</w:t>
            </w:r>
          </w:p>
        </w:tc>
        <w:tc>
          <w:tcPr>
            <w:tcW w:w="1070" w:type="pct"/>
          </w:tcPr>
          <w:p w14:paraId="6CE2DCB4" w14:textId="77777777" w:rsidR="00E17E3C" w:rsidRDefault="00EC6D5F">
            <w:pPr>
              <w:ind w:left="-84" w:right="-84"/>
            </w:pPr>
            <w:r>
              <w:rPr>
                <w:sz w:val="22"/>
              </w:rPr>
              <w:lastRenderedPageBreak/>
              <w:t>ГФ РБ II 2.2.20;</w:t>
            </w:r>
            <w:r>
              <w:rPr>
                <w:sz w:val="22"/>
              </w:rPr>
              <w:br/>
              <w:t xml:space="preserve">ГФ РБ II 2.2.20, 2.2.36, 2.2.90, </w:t>
            </w:r>
            <w:r>
              <w:rPr>
                <w:sz w:val="22"/>
              </w:rPr>
              <w:lastRenderedPageBreak/>
              <w:t>2.5.5, 2.5.8, 2.5.11, 2.5.50, 4.2;</w:t>
            </w:r>
            <w:r>
              <w:rPr>
                <w:sz w:val="22"/>
              </w:rPr>
              <w:br/>
              <w:t>ФЕАЭС 2.1.2.19, 2.1.5.5, 2.1.5.8, 2.1.5.11, 2.2.2, 2.2.2.1, 2.2.2.2;</w:t>
            </w:r>
            <w:r>
              <w:rPr>
                <w:sz w:val="22"/>
              </w:rPr>
              <w:br/>
              <w:t>ФЕАЭС 2.1.2.47</w:t>
            </w:r>
          </w:p>
        </w:tc>
        <w:tc>
          <w:tcPr>
            <w:tcW w:w="730" w:type="pct"/>
            <w:vMerge/>
          </w:tcPr>
          <w:p w14:paraId="5639D4F5" w14:textId="77777777" w:rsidR="00E17E3C" w:rsidRDefault="00E17E3C"/>
        </w:tc>
        <w:tc>
          <w:tcPr>
            <w:tcW w:w="815" w:type="pct"/>
            <w:vMerge/>
          </w:tcPr>
          <w:p w14:paraId="03ABA6AE" w14:textId="77777777" w:rsidR="00E17E3C" w:rsidRDefault="00E17E3C"/>
        </w:tc>
      </w:tr>
      <w:tr w:rsidR="00E17E3C" w14:paraId="49FB1B99" w14:textId="77777777">
        <w:tc>
          <w:tcPr>
            <w:tcW w:w="290" w:type="pct"/>
          </w:tcPr>
          <w:p w14:paraId="2F0E5472" w14:textId="77777777" w:rsidR="00E17E3C" w:rsidRDefault="00EC6D5F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53CA7427" w14:textId="77777777" w:rsidR="00E17E3C" w:rsidRDefault="00E17E3C"/>
        </w:tc>
        <w:tc>
          <w:tcPr>
            <w:tcW w:w="530" w:type="pct"/>
          </w:tcPr>
          <w:p w14:paraId="18D6D4BC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21.20/08.169</w:t>
            </w:r>
          </w:p>
        </w:tc>
        <w:tc>
          <w:tcPr>
            <w:tcW w:w="870" w:type="pct"/>
          </w:tcPr>
          <w:p w14:paraId="04ABFE9A" w14:textId="77777777" w:rsidR="00E17E3C" w:rsidRDefault="00EC6D5F">
            <w:pPr>
              <w:ind w:left="-84" w:right="-84"/>
            </w:pPr>
            <w:r>
              <w:rPr>
                <w:sz w:val="22"/>
              </w:rPr>
              <w:t>Водородный показатель (рН): потенциометрическое определение водородного показателя</w:t>
            </w:r>
          </w:p>
        </w:tc>
        <w:tc>
          <w:tcPr>
            <w:tcW w:w="1070" w:type="pct"/>
          </w:tcPr>
          <w:p w14:paraId="5553064D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2.2.3;</w:t>
            </w:r>
            <w:r>
              <w:rPr>
                <w:sz w:val="22"/>
              </w:rPr>
              <w:br/>
              <w:t>ФЕАЭС 2.1.2.3</w:t>
            </w:r>
          </w:p>
        </w:tc>
        <w:tc>
          <w:tcPr>
            <w:tcW w:w="730" w:type="pct"/>
            <w:vMerge/>
          </w:tcPr>
          <w:p w14:paraId="6D25A631" w14:textId="77777777" w:rsidR="00E17E3C" w:rsidRDefault="00E17E3C"/>
        </w:tc>
        <w:tc>
          <w:tcPr>
            <w:tcW w:w="815" w:type="pct"/>
            <w:vMerge/>
          </w:tcPr>
          <w:p w14:paraId="5865870E" w14:textId="77777777" w:rsidR="00E17E3C" w:rsidRDefault="00E17E3C"/>
        </w:tc>
      </w:tr>
      <w:tr w:rsidR="00E17E3C" w14:paraId="653FC65C" w14:textId="77777777">
        <w:tc>
          <w:tcPr>
            <w:tcW w:w="290" w:type="pct"/>
          </w:tcPr>
          <w:p w14:paraId="415E8B8F" w14:textId="77777777" w:rsidR="00E17E3C" w:rsidRDefault="00EC6D5F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631CB1A8" w14:textId="77777777" w:rsidR="00E17E3C" w:rsidRDefault="00E17E3C"/>
        </w:tc>
        <w:tc>
          <w:tcPr>
            <w:tcW w:w="530" w:type="pct"/>
            <w:vMerge w:val="restart"/>
          </w:tcPr>
          <w:p w14:paraId="5ED86986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2F551E4F" w14:textId="77777777" w:rsidR="00E17E3C" w:rsidRDefault="00EC6D5F">
            <w:pPr>
              <w:ind w:left="-84" w:right="-84"/>
            </w:pPr>
            <w:r>
              <w:rPr>
                <w:sz w:val="22"/>
              </w:rPr>
              <w:t>Реакции подлинности. Идентификация (идентификация; подлинность)</w:t>
            </w:r>
          </w:p>
        </w:tc>
        <w:tc>
          <w:tcPr>
            <w:tcW w:w="1070" w:type="pct"/>
          </w:tcPr>
          <w:p w14:paraId="6F78945D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2.3 (2.3.1- 2.3.4);</w:t>
            </w:r>
            <w:r>
              <w:rPr>
                <w:sz w:val="22"/>
              </w:rPr>
              <w:br/>
              <w:t>ФЕАЭС 2.1.3 (2.1.3.1 - 2.1.3.3), 2.1.8.19</w:t>
            </w:r>
          </w:p>
        </w:tc>
        <w:tc>
          <w:tcPr>
            <w:tcW w:w="730" w:type="pct"/>
            <w:vMerge/>
          </w:tcPr>
          <w:p w14:paraId="7FE0A18D" w14:textId="77777777" w:rsidR="00E17E3C" w:rsidRDefault="00E17E3C"/>
        </w:tc>
        <w:tc>
          <w:tcPr>
            <w:tcW w:w="815" w:type="pct"/>
            <w:vMerge/>
          </w:tcPr>
          <w:p w14:paraId="67A2A278" w14:textId="77777777" w:rsidR="00E17E3C" w:rsidRDefault="00E17E3C"/>
        </w:tc>
      </w:tr>
      <w:tr w:rsidR="00E17E3C" w14:paraId="64BF6F5E" w14:textId="77777777">
        <w:tc>
          <w:tcPr>
            <w:tcW w:w="290" w:type="pct"/>
          </w:tcPr>
          <w:p w14:paraId="5AA99F6C" w14:textId="77777777" w:rsidR="00E17E3C" w:rsidRDefault="00EC6D5F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3855D092" w14:textId="77777777" w:rsidR="00E17E3C" w:rsidRDefault="00E17E3C"/>
        </w:tc>
        <w:tc>
          <w:tcPr>
            <w:tcW w:w="530" w:type="pct"/>
            <w:vMerge/>
          </w:tcPr>
          <w:p w14:paraId="4F2F3ED0" w14:textId="77777777" w:rsidR="00E17E3C" w:rsidRDefault="00E17E3C"/>
        </w:tc>
        <w:tc>
          <w:tcPr>
            <w:tcW w:w="870" w:type="pct"/>
          </w:tcPr>
          <w:p w14:paraId="6289A03B" w14:textId="77777777" w:rsidR="00E17E3C" w:rsidRDefault="00EC6D5F">
            <w:pPr>
              <w:ind w:left="-84" w:right="-84"/>
            </w:pPr>
            <w:r>
              <w:rPr>
                <w:sz w:val="22"/>
              </w:rPr>
              <w:t>Содержание примесей, окисляющие вещества</w:t>
            </w:r>
          </w:p>
        </w:tc>
        <w:tc>
          <w:tcPr>
            <w:tcW w:w="1070" w:type="pct"/>
          </w:tcPr>
          <w:p w14:paraId="54D4DC23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2.4 (2.4.1 - 2.4.30, 2.4.32), 2.5.30;</w:t>
            </w:r>
            <w:r>
              <w:rPr>
                <w:sz w:val="22"/>
              </w:rPr>
              <w:br/>
              <w:t>ФЕАЭС 2.1.4 (2.1.4.1 – 2.1.4.25), 2.1.4.33, 2.1.8.23</w:t>
            </w:r>
          </w:p>
        </w:tc>
        <w:tc>
          <w:tcPr>
            <w:tcW w:w="730" w:type="pct"/>
            <w:vMerge/>
          </w:tcPr>
          <w:p w14:paraId="050E095A" w14:textId="77777777" w:rsidR="00E17E3C" w:rsidRDefault="00E17E3C"/>
        </w:tc>
        <w:tc>
          <w:tcPr>
            <w:tcW w:w="815" w:type="pct"/>
            <w:vMerge/>
          </w:tcPr>
          <w:p w14:paraId="068984FC" w14:textId="77777777" w:rsidR="00E17E3C" w:rsidRDefault="00E17E3C"/>
        </w:tc>
      </w:tr>
      <w:tr w:rsidR="00E17E3C" w14:paraId="40DC3379" w14:textId="77777777">
        <w:tc>
          <w:tcPr>
            <w:tcW w:w="290" w:type="pct"/>
          </w:tcPr>
          <w:p w14:paraId="1F204F5A" w14:textId="77777777" w:rsidR="00E17E3C" w:rsidRDefault="00EC6D5F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3591003F" w14:textId="77777777" w:rsidR="00E17E3C" w:rsidRDefault="00E17E3C"/>
        </w:tc>
        <w:tc>
          <w:tcPr>
            <w:tcW w:w="530" w:type="pct"/>
            <w:vMerge/>
          </w:tcPr>
          <w:p w14:paraId="16C32E7B" w14:textId="77777777" w:rsidR="00E17E3C" w:rsidRDefault="00E17E3C"/>
        </w:tc>
        <w:tc>
          <w:tcPr>
            <w:tcW w:w="870" w:type="pct"/>
          </w:tcPr>
          <w:p w14:paraId="58DAE3FF" w14:textId="77777777" w:rsidR="00E17E3C" w:rsidRDefault="00EC6D5F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вид; запах; описание)</w:t>
            </w:r>
          </w:p>
        </w:tc>
        <w:tc>
          <w:tcPr>
            <w:tcW w:w="1070" w:type="pct"/>
          </w:tcPr>
          <w:p w14:paraId="60699A22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1.3, 2.3.4, 2.8.8, 2.9.12, 5.11, ГФ РБ II раздел «Общие статьи», ГФ РБ II раздел «Дозированные лекарственные формы», СОП 01/019;</w:t>
            </w:r>
            <w:r>
              <w:rPr>
                <w:sz w:val="22"/>
              </w:rPr>
              <w:br/>
              <w:t>ФЕАЭС 2.1.3.2, 2.1.8.8, 2.1.10.8, 2.1.10.9, 2.3.6.0, 2.5.1 (2.5.1.1 – 2.5.1.40), 2.5.3 (2.5.3.1 - 2.5.3.4)</w:t>
            </w:r>
          </w:p>
        </w:tc>
        <w:tc>
          <w:tcPr>
            <w:tcW w:w="730" w:type="pct"/>
            <w:vMerge/>
          </w:tcPr>
          <w:p w14:paraId="4E4AE4CA" w14:textId="77777777" w:rsidR="00E17E3C" w:rsidRDefault="00E17E3C"/>
        </w:tc>
        <w:tc>
          <w:tcPr>
            <w:tcW w:w="815" w:type="pct"/>
            <w:vMerge/>
          </w:tcPr>
          <w:p w14:paraId="2A37FC71" w14:textId="77777777" w:rsidR="00E17E3C" w:rsidRDefault="00E17E3C"/>
        </w:tc>
      </w:tr>
      <w:tr w:rsidR="00E17E3C" w14:paraId="4DA82DFC" w14:textId="77777777">
        <w:tc>
          <w:tcPr>
            <w:tcW w:w="290" w:type="pct"/>
          </w:tcPr>
          <w:p w14:paraId="5AAF7A2E" w14:textId="77777777" w:rsidR="00E17E3C" w:rsidRDefault="00EC6D5F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18EF0CA8" w14:textId="77777777" w:rsidR="00E17E3C" w:rsidRDefault="00E17E3C"/>
        </w:tc>
        <w:tc>
          <w:tcPr>
            <w:tcW w:w="530" w:type="pct"/>
            <w:vMerge/>
          </w:tcPr>
          <w:p w14:paraId="25C5499F" w14:textId="77777777" w:rsidR="00E17E3C" w:rsidRDefault="00E17E3C"/>
        </w:tc>
        <w:tc>
          <w:tcPr>
            <w:tcW w:w="870" w:type="pct"/>
          </w:tcPr>
          <w:p w14:paraId="1CA62245" w14:textId="77777777" w:rsidR="00E17E3C" w:rsidRDefault="00EC6D5F">
            <w:pPr>
              <w:ind w:left="-84" w:right="-84"/>
            </w:pPr>
            <w:r>
              <w:rPr>
                <w:sz w:val="22"/>
              </w:rPr>
              <w:t>Степень окрашивания жидкостей. Окраска и интенсивность окраски жидкостей</w:t>
            </w:r>
          </w:p>
        </w:tc>
        <w:tc>
          <w:tcPr>
            <w:tcW w:w="1070" w:type="pct"/>
          </w:tcPr>
          <w:p w14:paraId="2C7D6BD0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2.2.2;</w:t>
            </w:r>
            <w:r>
              <w:rPr>
                <w:sz w:val="22"/>
              </w:rPr>
              <w:br/>
              <w:t>ФЕАЭС 2.1.2.2</w:t>
            </w:r>
          </w:p>
        </w:tc>
        <w:tc>
          <w:tcPr>
            <w:tcW w:w="730" w:type="pct"/>
            <w:vMerge/>
          </w:tcPr>
          <w:p w14:paraId="629DCD9F" w14:textId="77777777" w:rsidR="00E17E3C" w:rsidRDefault="00E17E3C"/>
        </w:tc>
        <w:tc>
          <w:tcPr>
            <w:tcW w:w="815" w:type="pct"/>
            <w:vMerge/>
          </w:tcPr>
          <w:p w14:paraId="5AE63C67" w14:textId="77777777" w:rsidR="00E17E3C" w:rsidRDefault="00E17E3C"/>
        </w:tc>
      </w:tr>
      <w:tr w:rsidR="00E17E3C" w14:paraId="60620C37" w14:textId="77777777">
        <w:tc>
          <w:tcPr>
            <w:tcW w:w="290" w:type="pct"/>
          </w:tcPr>
          <w:p w14:paraId="47F8EBF9" w14:textId="77777777" w:rsidR="00E17E3C" w:rsidRDefault="00EC6D5F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3381779D" w14:textId="77777777" w:rsidR="00E17E3C" w:rsidRDefault="00E17E3C"/>
        </w:tc>
        <w:tc>
          <w:tcPr>
            <w:tcW w:w="530" w:type="pct"/>
          </w:tcPr>
          <w:p w14:paraId="08D698CE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21.20/08.052, 21.20/08.156, 21.20/08.159</w:t>
            </w:r>
          </w:p>
        </w:tc>
        <w:tc>
          <w:tcPr>
            <w:tcW w:w="870" w:type="pct"/>
          </w:tcPr>
          <w:p w14:paraId="2BB0D75A" w14:textId="77777777" w:rsidR="00E17E3C" w:rsidRDefault="00EC6D5F">
            <w:pPr>
              <w:ind w:left="-84" w:right="-84"/>
            </w:pPr>
            <w:r>
              <w:rPr>
                <w:sz w:val="22"/>
              </w:rPr>
              <w:t xml:space="preserve">Однородность содержания действующего вещества в единице дозированного </w:t>
            </w:r>
            <w:r>
              <w:rPr>
                <w:sz w:val="22"/>
              </w:rPr>
              <w:lastRenderedPageBreak/>
              <w:t>лекарственного средства. Однородность дозированных единиц (количественное определение)</w:t>
            </w:r>
          </w:p>
        </w:tc>
        <w:tc>
          <w:tcPr>
            <w:tcW w:w="1070" w:type="pct"/>
          </w:tcPr>
          <w:p w14:paraId="3A425A3B" w14:textId="77777777" w:rsidR="00E17E3C" w:rsidRDefault="00EC6D5F">
            <w:pPr>
              <w:ind w:left="-84" w:right="-84"/>
            </w:pPr>
            <w:r>
              <w:rPr>
                <w:sz w:val="22"/>
              </w:rPr>
              <w:lastRenderedPageBreak/>
              <w:t>ГФ РБ II 2.9.6, 2.9.40, ГФ РБ II «Дозированные лекарственные формы», ГФ РБ II «Общие статьи»;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ГФ РБ II 2.9.6, 2.9.40, ГФ РБ II «Дозированные лекарственные формы», ГФ РБ II «Общие статьи»;</w:t>
            </w:r>
            <w:r>
              <w:rPr>
                <w:sz w:val="22"/>
              </w:rPr>
              <w:br/>
              <w:t>ФЕАЭС 2.1.9.14, 2.5.1 (2.5.1.1 – 2.5.1.40), 2.5.3 (2.5.3.1 - 2.5.3.4)</w:t>
            </w:r>
          </w:p>
        </w:tc>
        <w:tc>
          <w:tcPr>
            <w:tcW w:w="730" w:type="pct"/>
            <w:vMerge/>
          </w:tcPr>
          <w:p w14:paraId="1E8C6EAA" w14:textId="77777777" w:rsidR="00E17E3C" w:rsidRDefault="00E17E3C"/>
        </w:tc>
        <w:tc>
          <w:tcPr>
            <w:tcW w:w="815" w:type="pct"/>
            <w:vMerge/>
          </w:tcPr>
          <w:p w14:paraId="0C7E3273" w14:textId="77777777" w:rsidR="00E17E3C" w:rsidRDefault="00E17E3C"/>
        </w:tc>
      </w:tr>
      <w:tr w:rsidR="00E17E3C" w14:paraId="6BCC9DAE" w14:textId="77777777">
        <w:tc>
          <w:tcPr>
            <w:tcW w:w="290" w:type="pct"/>
          </w:tcPr>
          <w:p w14:paraId="2C7B7ACA" w14:textId="77777777" w:rsidR="00E17E3C" w:rsidRDefault="00EC6D5F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182264F0" w14:textId="77777777" w:rsidR="00E17E3C" w:rsidRDefault="00E17E3C"/>
        </w:tc>
        <w:tc>
          <w:tcPr>
            <w:tcW w:w="530" w:type="pct"/>
          </w:tcPr>
          <w:p w14:paraId="7A86FE96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27E1B190" w14:textId="77777777" w:rsidR="00E17E3C" w:rsidRDefault="00EC6D5F">
            <w:pPr>
              <w:ind w:left="-84" w:right="-84"/>
            </w:pPr>
            <w:r>
              <w:rPr>
                <w:sz w:val="22"/>
              </w:rPr>
              <w:t>Прозрачность и степень мутности жидкостей. Прозрачность и степень опалесценции жидкостей</w:t>
            </w:r>
          </w:p>
        </w:tc>
        <w:tc>
          <w:tcPr>
            <w:tcW w:w="1070" w:type="pct"/>
          </w:tcPr>
          <w:p w14:paraId="1865988A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2.2.1;</w:t>
            </w:r>
            <w:r>
              <w:rPr>
                <w:sz w:val="22"/>
              </w:rPr>
              <w:br/>
              <w:t>ФЕАЭС 2.1.2.1</w:t>
            </w:r>
          </w:p>
        </w:tc>
        <w:tc>
          <w:tcPr>
            <w:tcW w:w="730" w:type="pct"/>
            <w:vMerge/>
          </w:tcPr>
          <w:p w14:paraId="0C999498" w14:textId="77777777" w:rsidR="00E17E3C" w:rsidRDefault="00E17E3C"/>
        </w:tc>
        <w:tc>
          <w:tcPr>
            <w:tcW w:w="815" w:type="pct"/>
            <w:vMerge/>
          </w:tcPr>
          <w:p w14:paraId="7AE63001" w14:textId="77777777" w:rsidR="00E17E3C" w:rsidRDefault="00E17E3C"/>
        </w:tc>
      </w:tr>
      <w:tr w:rsidR="00E17E3C" w14:paraId="5BD90E5B" w14:textId="77777777">
        <w:tc>
          <w:tcPr>
            <w:tcW w:w="290" w:type="pct"/>
          </w:tcPr>
          <w:p w14:paraId="23CA1E37" w14:textId="77777777" w:rsidR="00E17E3C" w:rsidRDefault="00EC6D5F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1BF5DD27" w14:textId="77777777" w:rsidR="00E17E3C" w:rsidRDefault="00E17E3C"/>
        </w:tc>
        <w:tc>
          <w:tcPr>
            <w:tcW w:w="530" w:type="pct"/>
            <w:vMerge w:val="restart"/>
          </w:tcPr>
          <w:p w14:paraId="4231EB59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21.20/08.052</w:t>
            </w:r>
          </w:p>
        </w:tc>
        <w:tc>
          <w:tcPr>
            <w:tcW w:w="870" w:type="pct"/>
          </w:tcPr>
          <w:p w14:paraId="101E886E" w14:textId="77777777" w:rsidR="00E17E3C" w:rsidRDefault="00EC6D5F">
            <w:pPr>
              <w:ind w:left="-84" w:right="-84"/>
            </w:pPr>
            <w:r>
              <w:rPr>
                <w:sz w:val="22"/>
              </w:rPr>
              <w:t>Однородность массы одной дозы, высвобожденной из многоразового контейнера. Однородность массы доз, отмеренных из многодозовой упаковки</w:t>
            </w:r>
          </w:p>
        </w:tc>
        <w:tc>
          <w:tcPr>
            <w:tcW w:w="1070" w:type="pct"/>
          </w:tcPr>
          <w:p w14:paraId="7E64A84B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2.9.27, ГФ РБ II «Дозированные лекарственные формы», ГФ РБ II «Общие статьи»;</w:t>
            </w:r>
            <w:r>
              <w:rPr>
                <w:sz w:val="22"/>
              </w:rPr>
              <w:br/>
              <w:t>ФЕАЭС ФЕАЭС 2.1.9.12, 2.5.1 (2.5.1.1 – 2.5.1.40), 2.5.3 (2.5.3.1 - 2.5.3.4)</w:t>
            </w:r>
          </w:p>
        </w:tc>
        <w:tc>
          <w:tcPr>
            <w:tcW w:w="730" w:type="pct"/>
            <w:vMerge/>
          </w:tcPr>
          <w:p w14:paraId="76993842" w14:textId="77777777" w:rsidR="00E17E3C" w:rsidRDefault="00E17E3C"/>
        </w:tc>
        <w:tc>
          <w:tcPr>
            <w:tcW w:w="815" w:type="pct"/>
            <w:vMerge/>
          </w:tcPr>
          <w:p w14:paraId="6F103548" w14:textId="77777777" w:rsidR="00E17E3C" w:rsidRDefault="00E17E3C"/>
        </w:tc>
      </w:tr>
      <w:tr w:rsidR="00E17E3C" w14:paraId="03B01E20" w14:textId="77777777">
        <w:tc>
          <w:tcPr>
            <w:tcW w:w="290" w:type="pct"/>
          </w:tcPr>
          <w:p w14:paraId="310894FF" w14:textId="77777777" w:rsidR="00E17E3C" w:rsidRDefault="00EC6D5F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3148CF9B" w14:textId="77777777" w:rsidR="00E17E3C" w:rsidRDefault="00E17E3C"/>
        </w:tc>
        <w:tc>
          <w:tcPr>
            <w:tcW w:w="530" w:type="pct"/>
            <w:vMerge/>
          </w:tcPr>
          <w:p w14:paraId="51514666" w14:textId="77777777" w:rsidR="00E17E3C" w:rsidRDefault="00E17E3C"/>
        </w:tc>
        <w:tc>
          <w:tcPr>
            <w:tcW w:w="870" w:type="pct"/>
          </w:tcPr>
          <w:p w14:paraId="36068FC5" w14:textId="77777777" w:rsidR="00E17E3C" w:rsidRDefault="00EC6D5F">
            <w:pPr>
              <w:ind w:left="-84" w:right="-84"/>
            </w:pPr>
            <w:r>
              <w:rPr>
                <w:sz w:val="22"/>
              </w:rPr>
              <w:t>Потеря в массе при высушивании</w:t>
            </w:r>
          </w:p>
        </w:tc>
        <w:tc>
          <w:tcPr>
            <w:tcW w:w="1070" w:type="pct"/>
          </w:tcPr>
          <w:p w14:paraId="34C654CE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2.2.32, 2.8.17;</w:t>
            </w:r>
            <w:r>
              <w:rPr>
                <w:sz w:val="22"/>
              </w:rPr>
              <w:br/>
              <w:t>ФЕАЭС 2.1.2.31, 2.1.8.16</w:t>
            </w:r>
          </w:p>
        </w:tc>
        <w:tc>
          <w:tcPr>
            <w:tcW w:w="730" w:type="pct"/>
            <w:vMerge/>
          </w:tcPr>
          <w:p w14:paraId="37B02D51" w14:textId="77777777" w:rsidR="00E17E3C" w:rsidRDefault="00E17E3C"/>
        </w:tc>
        <w:tc>
          <w:tcPr>
            <w:tcW w:w="815" w:type="pct"/>
            <w:vMerge/>
          </w:tcPr>
          <w:p w14:paraId="7CC74507" w14:textId="77777777" w:rsidR="00E17E3C" w:rsidRDefault="00E17E3C"/>
        </w:tc>
      </w:tr>
      <w:tr w:rsidR="00E17E3C" w14:paraId="4B1E1E89" w14:textId="77777777">
        <w:tc>
          <w:tcPr>
            <w:tcW w:w="290" w:type="pct"/>
          </w:tcPr>
          <w:p w14:paraId="1680596A" w14:textId="77777777" w:rsidR="00E17E3C" w:rsidRDefault="00EC6D5F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54F2FC4B" w14:textId="77777777" w:rsidR="00E17E3C" w:rsidRDefault="00E17E3C"/>
        </w:tc>
        <w:tc>
          <w:tcPr>
            <w:tcW w:w="530" w:type="pct"/>
          </w:tcPr>
          <w:p w14:paraId="08C59959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21.20/08.156, 21.20/08.159</w:t>
            </w:r>
          </w:p>
        </w:tc>
        <w:tc>
          <w:tcPr>
            <w:tcW w:w="870" w:type="pct"/>
          </w:tcPr>
          <w:p w14:paraId="1F98A57B" w14:textId="77777777" w:rsidR="00E17E3C" w:rsidRDefault="00EC6D5F">
            <w:pPr>
              <w:ind w:left="-84" w:right="-84"/>
            </w:pPr>
            <w:r>
              <w:rPr>
                <w:sz w:val="22"/>
              </w:rPr>
              <w:t>Растворение</w:t>
            </w:r>
            <w:r>
              <w:rPr>
                <w:sz w:val="22"/>
              </w:rPr>
              <w:br/>
              <w:t>Растворение (количественное определение)</w:t>
            </w:r>
          </w:p>
        </w:tc>
        <w:tc>
          <w:tcPr>
            <w:tcW w:w="1070" w:type="pct"/>
          </w:tcPr>
          <w:p w14:paraId="3E11115D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2.9.3, 2.9.4, 2.9.42, ГФ РБ II «Дозированные лекарственные формы»;</w:t>
            </w:r>
            <w:r>
              <w:rPr>
                <w:sz w:val="22"/>
              </w:rPr>
              <w:br/>
              <w:t>ФЕАЭС 2.1.9.3, 2.1.9.4, 2.1.9.15, 2.5.1 (2.5.1.1 – 2.5.1.40), 2.5.3 (2.5.3.1 - 2.5.3.4)</w:t>
            </w:r>
          </w:p>
        </w:tc>
        <w:tc>
          <w:tcPr>
            <w:tcW w:w="730" w:type="pct"/>
            <w:vMerge/>
          </w:tcPr>
          <w:p w14:paraId="2FD3E0AC" w14:textId="77777777" w:rsidR="00E17E3C" w:rsidRDefault="00E17E3C"/>
        </w:tc>
        <w:tc>
          <w:tcPr>
            <w:tcW w:w="815" w:type="pct"/>
            <w:vMerge/>
          </w:tcPr>
          <w:p w14:paraId="6E5EEFB0" w14:textId="77777777" w:rsidR="00E17E3C" w:rsidRDefault="00E17E3C"/>
        </w:tc>
      </w:tr>
      <w:tr w:rsidR="00E17E3C" w14:paraId="136CA1EA" w14:textId="77777777">
        <w:tc>
          <w:tcPr>
            <w:tcW w:w="290" w:type="pct"/>
          </w:tcPr>
          <w:p w14:paraId="5D864150" w14:textId="77777777" w:rsidR="00E17E3C" w:rsidRDefault="00EC6D5F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02848836" w14:textId="77777777" w:rsidR="00E17E3C" w:rsidRDefault="00E17E3C"/>
        </w:tc>
        <w:tc>
          <w:tcPr>
            <w:tcW w:w="530" w:type="pct"/>
          </w:tcPr>
          <w:p w14:paraId="316A338B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21.20/42.000</w:t>
            </w:r>
          </w:p>
        </w:tc>
        <w:tc>
          <w:tcPr>
            <w:tcW w:w="870" w:type="pct"/>
          </w:tcPr>
          <w:p w14:paraId="5248309E" w14:textId="77777777" w:rsidR="00E17E3C" w:rsidRDefault="00EC6D5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67DF511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5.17.10;</w:t>
            </w:r>
            <w:r>
              <w:rPr>
                <w:sz w:val="22"/>
              </w:rPr>
              <w:br/>
              <w:t>ФЕАЭС 2.1.7.1</w:t>
            </w:r>
          </w:p>
        </w:tc>
        <w:tc>
          <w:tcPr>
            <w:tcW w:w="730" w:type="pct"/>
            <w:vMerge/>
          </w:tcPr>
          <w:p w14:paraId="192F5496" w14:textId="77777777" w:rsidR="00E17E3C" w:rsidRDefault="00E17E3C"/>
        </w:tc>
        <w:tc>
          <w:tcPr>
            <w:tcW w:w="815" w:type="pct"/>
            <w:vMerge/>
          </w:tcPr>
          <w:p w14:paraId="47CCB5F0" w14:textId="77777777" w:rsidR="00E17E3C" w:rsidRDefault="00E17E3C"/>
        </w:tc>
      </w:tr>
      <w:tr w:rsidR="00E17E3C" w14:paraId="0E32202C" w14:textId="77777777">
        <w:tc>
          <w:tcPr>
            <w:tcW w:w="290" w:type="pct"/>
          </w:tcPr>
          <w:p w14:paraId="498C4CCC" w14:textId="77777777" w:rsidR="00E17E3C" w:rsidRDefault="00EC6D5F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266B1031" w14:textId="77777777" w:rsidR="00E17E3C" w:rsidRDefault="00E17E3C"/>
        </w:tc>
        <w:tc>
          <w:tcPr>
            <w:tcW w:w="530" w:type="pct"/>
            <w:vMerge w:val="restart"/>
          </w:tcPr>
          <w:p w14:paraId="7458F8B8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21.20/08.031, 21.20/08.118</w:t>
            </w:r>
          </w:p>
        </w:tc>
        <w:tc>
          <w:tcPr>
            <w:tcW w:w="870" w:type="pct"/>
          </w:tcPr>
          <w:p w14:paraId="144AB1A5" w14:textId="77777777" w:rsidR="00E17E3C" w:rsidRDefault="00EC6D5F">
            <w:pPr>
              <w:ind w:left="-84" w:right="-84"/>
            </w:pPr>
            <w:r>
              <w:rPr>
                <w:sz w:val="22"/>
              </w:rPr>
              <w:t>Содержание этанола (количественное определение)</w:t>
            </w:r>
          </w:p>
        </w:tc>
        <w:tc>
          <w:tcPr>
            <w:tcW w:w="1070" w:type="pct"/>
          </w:tcPr>
          <w:p w14:paraId="108DB1BB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2.9.10 (метод А), 5.5;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ФЕАЭС 2.1.9.8 (методика 1), 2.3.3.0</w:t>
            </w:r>
          </w:p>
        </w:tc>
        <w:tc>
          <w:tcPr>
            <w:tcW w:w="730" w:type="pct"/>
            <w:vMerge/>
          </w:tcPr>
          <w:p w14:paraId="26E7FB8C" w14:textId="77777777" w:rsidR="00E17E3C" w:rsidRDefault="00E17E3C"/>
        </w:tc>
        <w:tc>
          <w:tcPr>
            <w:tcW w:w="815" w:type="pct"/>
            <w:vMerge/>
          </w:tcPr>
          <w:p w14:paraId="2CA9EE92" w14:textId="77777777" w:rsidR="00E17E3C" w:rsidRDefault="00E17E3C"/>
        </w:tc>
      </w:tr>
      <w:tr w:rsidR="00E17E3C" w14:paraId="39262D03" w14:textId="77777777">
        <w:tc>
          <w:tcPr>
            <w:tcW w:w="290" w:type="pct"/>
          </w:tcPr>
          <w:p w14:paraId="3408F640" w14:textId="77777777" w:rsidR="00E17E3C" w:rsidRDefault="00EC6D5F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56DBCCEA" w14:textId="77777777" w:rsidR="00E17E3C" w:rsidRDefault="00E17E3C"/>
        </w:tc>
        <w:tc>
          <w:tcPr>
            <w:tcW w:w="530" w:type="pct"/>
            <w:vMerge/>
          </w:tcPr>
          <w:p w14:paraId="49511AC7" w14:textId="77777777" w:rsidR="00E17E3C" w:rsidRDefault="00E17E3C"/>
        </w:tc>
        <w:tc>
          <w:tcPr>
            <w:tcW w:w="870" w:type="pct"/>
          </w:tcPr>
          <w:p w14:paraId="477D221A" w14:textId="77777777" w:rsidR="00E17E3C" w:rsidRDefault="00EC6D5F">
            <w:pPr>
              <w:ind w:left="-84" w:right="-84"/>
            </w:pPr>
            <w:r>
              <w:rPr>
                <w:sz w:val="22"/>
              </w:rPr>
              <w:t>Плотность</w:t>
            </w:r>
            <w:r>
              <w:rPr>
                <w:sz w:val="22"/>
              </w:rPr>
              <w:br/>
              <w:t>Плотность (количественное определение)</w:t>
            </w:r>
          </w:p>
        </w:tc>
        <w:tc>
          <w:tcPr>
            <w:tcW w:w="1070" w:type="pct"/>
          </w:tcPr>
          <w:p w14:paraId="2692292C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2.2.5, 2.2.42, 2.9.34;</w:t>
            </w:r>
            <w:r>
              <w:rPr>
                <w:sz w:val="22"/>
              </w:rPr>
              <w:br/>
              <w:t>ФЕАЭС 2.1.2.5, 2.1.10.3, 2.1.10.4</w:t>
            </w:r>
          </w:p>
        </w:tc>
        <w:tc>
          <w:tcPr>
            <w:tcW w:w="730" w:type="pct"/>
            <w:vMerge/>
          </w:tcPr>
          <w:p w14:paraId="50423BC6" w14:textId="77777777" w:rsidR="00E17E3C" w:rsidRDefault="00E17E3C"/>
        </w:tc>
        <w:tc>
          <w:tcPr>
            <w:tcW w:w="815" w:type="pct"/>
            <w:vMerge/>
          </w:tcPr>
          <w:p w14:paraId="17FBFD03" w14:textId="77777777" w:rsidR="00E17E3C" w:rsidRDefault="00E17E3C"/>
        </w:tc>
      </w:tr>
      <w:tr w:rsidR="00E17E3C" w14:paraId="5B22AD29" w14:textId="77777777">
        <w:trPr>
          <w:trHeight w:val="230"/>
        </w:trPr>
        <w:tc>
          <w:tcPr>
            <w:tcW w:w="290" w:type="pct"/>
            <w:vMerge w:val="restart"/>
          </w:tcPr>
          <w:p w14:paraId="0899AC87" w14:textId="77777777" w:rsidR="00E17E3C" w:rsidRDefault="00EC6D5F">
            <w:pPr>
              <w:ind w:left="-84" w:right="-84"/>
            </w:pPr>
            <w:r>
              <w:rPr>
                <w:sz w:val="22"/>
              </w:rPr>
              <w:lastRenderedPageBreak/>
              <w:t>2.19*</w:t>
            </w:r>
          </w:p>
        </w:tc>
        <w:tc>
          <w:tcPr>
            <w:tcW w:w="680" w:type="pct"/>
            <w:vMerge/>
          </w:tcPr>
          <w:p w14:paraId="0A7C61C1" w14:textId="77777777" w:rsidR="00E17E3C" w:rsidRDefault="00E17E3C"/>
        </w:tc>
        <w:tc>
          <w:tcPr>
            <w:tcW w:w="530" w:type="pct"/>
            <w:vMerge w:val="restart"/>
          </w:tcPr>
          <w:p w14:paraId="60BEF11E" w14:textId="77777777" w:rsidR="00E17E3C" w:rsidRDefault="00EC6D5F">
            <w:pPr>
              <w:ind w:left="-84" w:right="-84"/>
            </w:pPr>
            <w:r>
              <w:rPr>
                <w:sz w:val="22"/>
              </w:rPr>
              <w:t>21.20/08.052</w:t>
            </w:r>
          </w:p>
        </w:tc>
        <w:tc>
          <w:tcPr>
            <w:tcW w:w="870" w:type="pct"/>
            <w:vMerge w:val="restart"/>
          </w:tcPr>
          <w:p w14:paraId="1834FB18" w14:textId="77777777" w:rsidR="00E17E3C" w:rsidRDefault="00EC6D5F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1070" w:type="pct"/>
            <w:vMerge w:val="restart"/>
          </w:tcPr>
          <w:p w14:paraId="43919079" w14:textId="77777777" w:rsidR="00E17E3C" w:rsidRDefault="00EC6D5F">
            <w:pPr>
              <w:ind w:left="-84" w:right="-84"/>
            </w:pPr>
            <w:r>
              <w:rPr>
                <w:sz w:val="22"/>
              </w:rPr>
              <w:t>ГФ РБ II 2.4.14,2.4.16, 2.8.1;</w:t>
            </w:r>
            <w:r>
              <w:rPr>
                <w:sz w:val="22"/>
              </w:rPr>
              <w:br/>
              <w:t>ФЕАЭС 2.1.4.14, 2.1.4.16, 2.1.8.1</w:t>
            </w:r>
          </w:p>
        </w:tc>
        <w:tc>
          <w:tcPr>
            <w:tcW w:w="730" w:type="pct"/>
            <w:vMerge/>
          </w:tcPr>
          <w:p w14:paraId="42605A1C" w14:textId="77777777" w:rsidR="00E17E3C" w:rsidRDefault="00E17E3C"/>
        </w:tc>
        <w:tc>
          <w:tcPr>
            <w:tcW w:w="815" w:type="pct"/>
            <w:vMerge/>
          </w:tcPr>
          <w:p w14:paraId="056DAA15" w14:textId="77777777" w:rsidR="00E17E3C" w:rsidRDefault="00E17E3C"/>
        </w:tc>
      </w:tr>
    </w:tbl>
    <w:p w14:paraId="5C59ED50" w14:textId="77777777" w:rsidR="00103679" w:rsidRPr="00DD1A87" w:rsidRDefault="00103679">
      <w:pPr>
        <w:rPr>
          <w:noProof/>
          <w:sz w:val="24"/>
          <w:szCs w:val="24"/>
        </w:rPr>
      </w:pPr>
    </w:p>
    <w:p w14:paraId="00F1F3BA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54ACA" w14:textId="77777777" w:rsidR="00EC6D5F" w:rsidRDefault="00EC6D5F" w:rsidP="0011070C">
      <w:r>
        <w:separator/>
      </w:r>
    </w:p>
  </w:endnote>
  <w:endnote w:type="continuationSeparator" w:id="0">
    <w:p w14:paraId="72D7F87D" w14:textId="77777777" w:rsidR="00EC6D5F" w:rsidRDefault="00EC6D5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C60931C" w14:textId="77777777" w:rsidR="006B19AC" w:rsidRDefault="006B19A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2623E5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674D21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AABF85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DFDDC8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1273C7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B2A363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D6F2BE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CF43F2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946985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F10DB" w14:textId="77777777" w:rsidR="00EC6D5F" w:rsidRDefault="00EC6D5F" w:rsidP="0011070C">
      <w:r>
        <w:separator/>
      </w:r>
    </w:p>
  </w:footnote>
  <w:footnote w:type="continuationSeparator" w:id="0">
    <w:p w14:paraId="259278CE" w14:textId="77777777" w:rsidR="00EC6D5F" w:rsidRDefault="00EC6D5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3BF70" w14:textId="77777777" w:rsidR="006B19AC" w:rsidRDefault="006B19A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E3FB4FA" w14:textId="77777777" w:rsidTr="006B19AC">
      <w:trPr>
        <w:trHeight w:val="221"/>
      </w:trPr>
      <w:tc>
        <w:tcPr>
          <w:tcW w:w="12186" w:type="dxa"/>
          <w:vAlign w:val="center"/>
        </w:tcPr>
        <w:p w14:paraId="27A45A5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72A565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1.0283</w:t>
          </w:r>
        </w:p>
      </w:tc>
    </w:tr>
  </w:tbl>
  <w:p w14:paraId="4D0EC57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C8C0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6FC5820" w14:textId="77777777" w:rsidTr="006B19AC">
      <w:trPr>
        <w:trHeight w:val="221"/>
      </w:trPr>
      <w:tc>
        <w:tcPr>
          <w:tcW w:w="12186" w:type="dxa"/>
          <w:vAlign w:val="center"/>
        </w:tcPr>
        <w:p w14:paraId="673585B8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"Научно-практический центр ЛОТИОС",</w:t>
          </w:r>
        </w:p>
        <w:p w14:paraId="0B57CA2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аналитическая лаборатория</w:t>
          </w:r>
        </w:p>
      </w:tc>
      <w:tc>
        <w:tcPr>
          <w:tcW w:w="2353" w:type="dxa"/>
          <w:vAlign w:val="center"/>
        </w:tcPr>
        <w:p w14:paraId="41F1DEC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1.0283</w:t>
          </w:r>
        </w:p>
      </w:tc>
    </w:tr>
  </w:tbl>
  <w:p w14:paraId="49CDA9A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4C1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19AC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17E3C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6D5F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459C8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1711</Words>
  <Characters>9753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2026-09-28T07:59:00Z</dcterms:created>
  <dcterms:modified xsi:type="dcterms:W3CDTF">2026-09-28T07:59:00Z</dcterms:modified>
</cp:coreProperties>
</file>