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94FF19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7D331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30058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8195D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506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0551A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21266B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33A3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813939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4.0042</w:t>
            </w:r>
          </w:p>
        </w:tc>
      </w:tr>
      <w:tr w:rsidR="00352164" w:rsidRPr="006E68D4" w14:paraId="54AFCB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FA75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1855F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28.06.2023 </w:t>
            </w:r>
          </w:p>
        </w:tc>
      </w:tr>
      <w:tr w:rsidR="00352164" w:rsidRPr="00053AF4" w14:paraId="16C0796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3176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AE85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4D04DE" w14:textId="5988236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D6428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28BCC4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FDA2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D4C48A5" w14:textId="24E5BC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D6428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092A1F" w14:textId="77777777" w:rsidTr="00F018EB">
        <w:tc>
          <w:tcPr>
            <w:tcW w:w="9638" w:type="dxa"/>
            <w:gridSpan w:val="3"/>
          </w:tcPr>
          <w:p w14:paraId="48281C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5E8A4DA" w14:textId="2968DF7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64288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FA1A27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0EB42E2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6E22903" w14:textId="2B471CD5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инспекцион</w:t>
            </w:r>
            <w:r w:rsidR="00D64288">
              <w:rPr>
                <w:bCs/>
                <w:sz w:val="28"/>
                <w:szCs w:val="28"/>
                <w:lang w:val="ru-RU"/>
              </w:rPr>
              <w:t>ного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орган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</w:p>
          <w:p w14:paraId="1D4C2F02" w14:textId="7DBBC727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Обществ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"МБК инжиниринг"</w:t>
            </w:r>
          </w:p>
        </w:tc>
      </w:tr>
    </w:tbl>
    <w:p w14:paraId="315C5502" w14:textId="77777777" w:rsidR="00352164" w:rsidRPr="00D6428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97"/>
        <w:gridCol w:w="1325"/>
        <w:gridCol w:w="1987"/>
        <w:gridCol w:w="1848"/>
        <w:gridCol w:w="1974"/>
      </w:tblGrid>
      <w:tr w:rsidR="00352164" w14:paraId="35DF049D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5ED57" w14:textId="222B144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28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13ECA0A9" w14:textId="77777777" w:rsidTr="00FD756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0C4FD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520277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55FED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1CADF8F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35DF58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C62038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05CEB161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779015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36DF6F2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B80D8D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7DC1CF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3"/>
        <w:gridCol w:w="1987"/>
        <w:gridCol w:w="1843"/>
        <w:gridCol w:w="1978"/>
      </w:tblGrid>
      <w:tr w:rsidR="00161A4B" w14:paraId="171494F6" w14:textId="77777777">
        <w:trPr>
          <w:trHeight w:val="276"/>
          <w:tblHeader/>
        </w:trPr>
        <w:tc>
          <w:tcPr>
            <w:tcW w:w="365" w:type="pct"/>
            <w:vMerge w:val="restart"/>
            <w:vAlign w:val="center"/>
          </w:tcPr>
          <w:p w14:paraId="52509BC1" w14:textId="77777777" w:rsidR="00352164" w:rsidRPr="006B6F2D" w:rsidRDefault="00D64288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Merge w:val="restart"/>
            <w:vAlign w:val="center"/>
          </w:tcPr>
          <w:p w14:paraId="79741B8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pct"/>
            <w:vMerge w:val="restart"/>
            <w:vAlign w:val="center"/>
          </w:tcPr>
          <w:p w14:paraId="76519AEE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14:paraId="33B18AF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Merge w:val="restart"/>
            <w:vAlign w:val="center"/>
          </w:tcPr>
          <w:p w14:paraId="3D2D96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5" w:type="pct"/>
            <w:vMerge w:val="restart"/>
            <w:vAlign w:val="center"/>
          </w:tcPr>
          <w:p w14:paraId="18E152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A4B" w14:paraId="33A7A997" w14:textId="77777777">
        <w:trPr>
          <w:trHeight w:val="230"/>
        </w:trPr>
        <w:tc>
          <w:tcPr>
            <w:tcW w:w="365" w:type="pct"/>
            <w:vMerge w:val="restart"/>
          </w:tcPr>
          <w:p w14:paraId="0BA3609C" w14:textId="77777777" w:rsidR="00161A4B" w:rsidRDefault="00D64288">
            <w:pPr>
              <w:ind w:left="-84" w:right="-84"/>
            </w:pPr>
            <w:r>
              <w:rPr>
                <w:sz w:val="22"/>
              </w:rPr>
              <w:t>1***</w:t>
            </w:r>
          </w:p>
        </w:tc>
        <w:tc>
          <w:tcPr>
            <w:tcW w:w="955" w:type="pct"/>
            <w:vMerge w:val="restart"/>
          </w:tcPr>
          <w:p w14:paraId="15BDFFD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Аттракционы надувные. Аттракционы немеханизированные. Аттракционы для детей</w:t>
            </w:r>
          </w:p>
        </w:tc>
        <w:tc>
          <w:tcPr>
            <w:tcW w:w="660" w:type="pct"/>
            <w:vMerge w:val="restart"/>
          </w:tcPr>
          <w:p w14:paraId="350C934D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3E7BD3A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F738FFA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038/2016 Разделы 5 п.29-32 Раздел 6, 7, 8, 15 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025" w:type="pct"/>
            <w:vMerge w:val="restart"/>
          </w:tcPr>
          <w:p w14:paraId="7F672948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 п.5.1¹;</w:t>
            </w:r>
            <w:r>
              <w:rPr>
                <w:sz w:val="22"/>
              </w:rPr>
              <w:br/>
              <w:t>ГОСТ 34614.7-2019 (EN 1176-7:2008) п.5.3, 6.2 b)с)¹;</w:t>
            </w:r>
            <w:r>
              <w:rPr>
                <w:sz w:val="22"/>
              </w:rPr>
              <w:br/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 Глава 5, Приложения 6, 7¹;</w:t>
            </w:r>
            <w:r>
              <w:rPr>
                <w:sz w:val="22"/>
              </w:rPr>
              <w:br/>
              <w:t>СТБ EN 14960-2011</w:t>
            </w:r>
          </w:p>
        </w:tc>
      </w:tr>
      <w:tr w:rsidR="00161A4B" w14:paraId="2241712F" w14:textId="77777777">
        <w:trPr>
          <w:trHeight w:val="230"/>
        </w:trPr>
        <w:tc>
          <w:tcPr>
            <w:tcW w:w="365" w:type="pct"/>
            <w:vMerge w:val="restart"/>
          </w:tcPr>
          <w:p w14:paraId="4221D834" w14:textId="77777777" w:rsidR="00161A4B" w:rsidRDefault="00D64288">
            <w:pPr>
              <w:ind w:left="-84" w:right="-84"/>
            </w:pPr>
            <w:r>
              <w:rPr>
                <w:sz w:val="22"/>
              </w:rPr>
              <w:lastRenderedPageBreak/>
              <w:t>2***</w:t>
            </w:r>
          </w:p>
        </w:tc>
        <w:tc>
          <w:tcPr>
            <w:tcW w:w="955" w:type="pct"/>
            <w:vMerge w:val="restart"/>
          </w:tcPr>
          <w:p w14:paraId="27700E45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660" w:type="pct"/>
            <w:vMerge w:val="restart"/>
          </w:tcPr>
          <w:p w14:paraId="10E03C92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058055CE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7686C1F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042/2017 Раздел 6 п.п. «б» п.18, п. 20, 21, 22, 23, 24, 25, 26, 27, 28, 29, 31, 32, 33 Раздел 7 п.35, 38, 42, 45, 46 Раздел 9 п. 71</w:t>
            </w:r>
          </w:p>
        </w:tc>
        <w:tc>
          <w:tcPr>
            <w:tcW w:w="1025" w:type="pct"/>
            <w:vMerge w:val="restart"/>
          </w:tcPr>
          <w:p w14:paraId="6C08A226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1176-1:2017)¹;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 за исключением п. 4.6, приложения В;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</w:t>
            </w:r>
          </w:p>
        </w:tc>
      </w:tr>
    </w:tbl>
    <w:p w14:paraId="439FE8C6" w14:textId="77777777" w:rsidR="00352164" w:rsidRPr="006B6F2D" w:rsidRDefault="00352164" w:rsidP="00352164">
      <w:pPr>
        <w:rPr>
          <w:sz w:val="24"/>
          <w:szCs w:val="24"/>
        </w:rPr>
      </w:pPr>
    </w:p>
    <w:p w14:paraId="060AC8F1" w14:textId="77777777" w:rsidR="00352164" w:rsidRPr="00605AD3" w:rsidRDefault="00352164" w:rsidP="00352164">
      <w:pPr>
        <w:rPr>
          <w:b/>
        </w:rPr>
      </w:pPr>
      <w:r w:rsidRPr="00605AD3">
        <w:rPr>
          <w:b/>
        </w:rPr>
        <w:t xml:space="preserve">Примечание: </w:t>
      </w:r>
    </w:p>
    <w:p w14:paraId="66CB8C6E" w14:textId="77777777" w:rsidR="00372E82" w:rsidRDefault="00352164" w:rsidP="00372E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D751B9" w14:textId="77777777" w:rsidR="00352164" w:rsidRDefault="00372E82" w:rsidP="00D64288">
      <w:pPr>
        <w:jc w:val="both"/>
        <w:rPr>
          <w:color w:val="000000"/>
        </w:rPr>
      </w:pPr>
      <w:r w:rsidRPr="006E68D4">
        <w:rPr>
          <w:color w:val="000000"/>
        </w:rPr>
        <w:t>¹ - Стандарты и методики исследований (испытаний) и измерений, не включенные в «Перечень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ТР ЕАЭС 038/2016 О БЕЗОПАСНОСТИ АТТРАКЦИОНОВ и осуществление оценки соответствия объектов технического регулирования»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Союза.</w:t>
      </w:r>
    </w:p>
    <w:p w14:paraId="0D10AB49" w14:textId="135A353B" w:rsidR="00D64288" w:rsidRPr="00605AD3" w:rsidRDefault="00D64288" w:rsidP="00D64288">
      <w:pPr>
        <w:jc w:val="both"/>
        <w:rPr>
          <w:color w:val="000000"/>
        </w:rPr>
      </w:pPr>
      <w:r w:rsidRPr="00D64288">
        <w:rPr>
          <w:color w:val="000000"/>
        </w:rPr>
        <w:t>² - Коды технической компетентности согласно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4466E00D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CC6808B" w14:textId="77777777" w:rsidR="00D64288" w:rsidRDefault="00D64288" w:rsidP="00352164">
      <w:pPr>
        <w:pStyle w:val="af6"/>
        <w:rPr>
          <w:b/>
          <w:sz w:val="24"/>
          <w:szCs w:val="16"/>
          <w:lang w:val="ru-RU"/>
        </w:rPr>
      </w:pPr>
    </w:p>
    <w:p w14:paraId="39AE3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3DD2F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D3D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A8F20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5916F0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D1B15B" w14:textId="77777777" w:rsidR="006E68D4" w:rsidRDefault="006E68D4" w:rsidP="001B4975">
      <w:pPr>
        <w:rPr>
          <w:color w:val="000000"/>
          <w:sz w:val="28"/>
          <w:szCs w:val="28"/>
        </w:rPr>
      </w:pPr>
    </w:p>
    <w:p w14:paraId="018DDB6F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32E0" w14:textId="77777777" w:rsidR="008C2493" w:rsidRDefault="008C2493" w:rsidP="0011070C">
      <w:r>
        <w:separator/>
      </w:r>
    </w:p>
  </w:endnote>
  <w:endnote w:type="continuationSeparator" w:id="0">
    <w:p w14:paraId="1F8ED774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0ED8C57F" w14:textId="77777777" w:rsidTr="006E68D4">
      <w:tc>
        <w:tcPr>
          <w:tcW w:w="3399" w:type="dxa"/>
          <w:vAlign w:val="center"/>
          <w:hideMark/>
        </w:tcPr>
        <w:p w14:paraId="7464B8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0D39E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7365B4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3117DDD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411648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1D47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0961204D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A06A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F519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ED40490A59F46FABED72CB938A76A35"/>
            </w:placeholder>
            <w:date w:fullDate="2024-07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C2379" w14:textId="223C0D0E" w:rsidR="001B4975" w:rsidRPr="00CC669F" w:rsidRDefault="00D3468C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3468C">
                <w:rPr>
                  <w:rFonts w:eastAsia="ArialMT"/>
                  <w:u w:val="single"/>
                  <w:lang w:val="ru-RU"/>
                </w:rPr>
                <w:t>15.07.2024</w:t>
              </w:r>
            </w:p>
          </w:sdtContent>
        </w:sdt>
        <w:p w14:paraId="72198370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7D45F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20D9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DAAE1" w14:textId="77777777" w:rsidR="008C2493" w:rsidRDefault="008C2493" w:rsidP="0011070C">
      <w:r>
        <w:separator/>
      </w:r>
    </w:p>
  </w:footnote>
  <w:footnote w:type="continuationSeparator" w:id="0">
    <w:p w14:paraId="41CE5608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CA14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4E20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A16B3C" wp14:editId="669BB4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EDEE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4.0042</w:t>
          </w:r>
        </w:p>
      </w:tc>
    </w:tr>
  </w:tbl>
  <w:p w14:paraId="49941C4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FD09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D47C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6420C3" wp14:editId="6249E1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BC14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79D0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4B68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51FA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1A4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5D74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0CB8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0B7"/>
    <w:rsid w:val="00CF4334"/>
    <w:rsid w:val="00D2438B"/>
    <w:rsid w:val="00D3468C"/>
    <w:rsid w:val="00D64288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9A1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955D74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CD30B7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15</cp:revision>
  <cp:lastPrinted>2024-07-15T14:09:00Z</cp:lastPrinted>
  <dcterms:created xsi:type="dcterms:W3CDTF">2022-04-14T08:28:00Z</dcterms:created>
  <dcterms:modified xsi:type="dcterms:W3CDTF">2024-07-15T14:11:00Z</dcterms:modified>
</cp:coreProperties>
</file>