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9883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1ADB3E1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2AF0AC44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DA93D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671F9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338E0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DCF99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5FD52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81BF1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58DBC5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97F125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D17C76" w14:paraId="3DA846E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0D79CD" w14:textId="77777777" w:rsidR="00403AD5" w:rsidRPr="00582A8F" w:rsidRDefault="00B45583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606AA28" w14:textId="77777777" w:rsidR="00D17C76" w:rsidRDefault="00B4558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8BA7D9A" w14:textId="77777777" w:rsidR="00D17C76" w:rsidRDefault="00B4558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57131D8" w14:textId="77777777" w:rsidR="00D17C76" w:rsidRDefault="00B4558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2920E73" w14:textId="77777777" w:rsidR="00D17C76" w:rsidRDefault="00B4558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8412998" w14:textId="77777777" w:rsidR="00D17C76" w:rsidRDefault="00B4558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6E58190" w14:textId="77777777" w:rsidR="00D17C76" w:rsidRDefault="00B4558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17C76" w14:paraId="212AC57A" w14:textId="77777777">
        <w:tc>
          <w:tcPr>
            <w:tcW w:w="290" w:type="pct"/>
          </w:tcPr>
          <w:p w14:paraId="7BB41035" w14:textId="77777777" w:rsidR="00D17C76" w:rsidRDefault="00B45583">
            <w:pPr>
              <w:ind w:left="-84" w:right="-84"/>
            </w:pPr>
            <w:r>
              <w:rPr>
                <w:sz w:val="22"/>
              </w:rPr>
              <w:t>1.1*** ТР</w:t>
            </w:r>
          </w:p>
        </w:tc>
        <w:tc>
          <w:tcPr>
            <w:tcW w:w="680" w:type="pct"/>
            <w:vMerge w:val="restart"/>
          </w:tcPr>
          <w:p w14:paraId="45DEC5BA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Тара стеклянная: -бутылки стеклянные; -флаконы стеклянные</w:t>
            </w:r>
          </w:p>
        </w:tc>
        <w:tc>
          <w:tcPr>
            <w:tcW w:w="435" w:type="pct"/>
          </w:tcPr>
          <w:p w14:paraId="0E544FCF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23.13/42.000</w:t>
            </w:r>
          </w:p>
        </w:tc>
        <w:tc>
          <w:tcPr>
            <w:tcW w:w="970" w:type="pct"/>
          </w:tcPr>
          <w:p w14:paraId="53866681" w14:textId="77777777" w:rsidR="00D17C76" w:rsidRDefault="00B45583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66174671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32131-2021</w:t>
            </w:r>
          </w:p>
        </w:tc>
        <w:tc>
          <w:tcPr>
            <w:tcW w:w="900" w:type="pct"/>
          </w:tcPr>
          <w:p w14:paraId="25F64641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32131-2021 п.6</w:t>
            </w:r>
          </w:p>
        </w:tc>
        <w:tc>
          <w:tcPr>
            <w:tcW w:w="835" w:type="pct"/>
            <w:vMerge w:val="restart"/>
          </w:tcPr>
          <w:p w14:paraId="73F1DFFC" w14:textId="77777777" w:rsidR="00D17C76" w:rsidRDefault="00B45583">
            <w:pPr>
              <w:ind w:left="-84" w:right="-84"/>
            </w:pPr>
            <w:r>
              <w:rPr>
                <w:sz w:val="22"/>
              </w:rPr>
              <w:t>Испытательный центр (ул. Суворова, 40, 230001, г. Гродно, Гродненская область)</w:t>
            </w:r>
          </w:p>
        </w:tc>
      </w:tr>
      <w:tr w:rsidR="00D17C76" w14:paraId="6A22D57F" w14:textId="77777777">
        <w:tc>
          <w:tcPr>
            <w:tcW w:w="290" w:type="pct"/>
          </w:tcPr>
          <w:p w14:paraId="00E6A7C6" w14:textId="77777777" w:rsidR="00D17C76" w:rsidRDefault="00B45583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2BBF113A" w14:textId="77777777" w:rsidR="00D17C76" w:rsidRDefault="00D17C76"/>
        </w:tc>
        <w:tc>
          <w:tcPr>
            <w:tcW w:w="435" w:type="pct"/>
          </w:tcPr>
          <w:p w14:paraId="5C049DAF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</w:tcPr>
          <w:p w14:paraId="38223015" w14:textId="77777777" w:rsidR="00D17C76" w:rsidRDefault="00B45583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875" w:type="pct"/>
            <w:vMerge w:val="restart"/>
          </w:tcPr>
          <w:p w14:paraId="129B6E32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ТР ТС 005/2011 статья 5, п.р.6, п.6.2;</w:t>
            </w:r>
            <w:r>
              <w:rPr>
                <w:sz w:val="22"/>
              </w:rPr>
              <w:br/>
              <w:t>ГОСТ 32131-2021</w:t>
            </w:r>
          </w:p>
        </w:tc>
        <w:tc>
          <w:tcPr>
            <w:tcW w:w="900" w:type="pct"/>
          </w:tcPr>
          <w:p w14:paraId="6FDF4276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32131-2021 п.7.15;</w:t>
            </w:r>
            <w:r>
              <w:rPr>
                <w:sz w:val="22"/>
              </w:rPr>
              <w:br/>
              <w:t>ГОСТ 33202-2014</w:t>
            </w:r>
          </w:p>
        </w:tc>
        <w:tc>
          <w:tcPr>
            <w:tcW w:w="835" w:type="pct"/>
            <w:vMerge/>
          </w:tcPr>
          <w:p w14:paraId="6305A1F3" w14:textId="77777777" w:rsidR="00D17C76" w:rsidRDefault="00D17C76"/>
        </w:tc>
      </w:tr>
      <w:tr w:rsidR="00D17C76" w14:paraId="28FC912C" w14:textId="77777777">
        <w:tc>
          <w:tcPr>
            <w:tcW w:w="290" w:type="pct"/>
          </w:tcPr>
          <w:p w14:paraId="55654A65" w14:textId="77777777" w:rsidR="00D17C76" w:rsidRDefault="00B45583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9E3D5B1" w14:textId="77777777" w:rsidR="00D17C76" w:rsidRDefault="00D17C76"/>
        </w:tc>
        <w:tc>
          <w:tcPr>
            <w:tcW w:w="435" w:type="pct"/>
          </w:tcPr>
          <w:p w14:paraId="2489A857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500BDE8E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7265DC54" w14:textId="77777777" w:rsidR="00D17C76" w:rsidRDefault="00D17C76"/>
        </w:tc>
        <w:tc>
          <w:tcPr>
            <w:tcW w:w="900" w:type="pct"/>
          </w:tcPr>
          <w:p w14:paraId="48C26E30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13903-2016 Метод А;</w:t>
            </w:r>
            <w:r>
              <w:rPr>
                <w:sz w:val="22"/>
              </w:rPr>
              <w:br/>
              <w:t>ГОСТ 32131-2021 п.7.8</w:t>
            </w:r>
          </w:p>
        </w:tc>
        <w:tc>
          <w:tcPr>
            <w:tcW w:w="835" w:type="pct"/>
            <w:vMerge/>
          </w:tcPr>
          <w:p w14:paraId="660A0206" w14:textId="77777777" w:rsidR="00D17C76" w:rsidRDefault="00D17C76"/>
        </w:tc>
      </w:tr>
      <w:tr w:rsidR="00D17C76" w14:paraId="3B729EE9" w14:textId="77777777">
        <w:trPr>
          <w:trHeight w:val="230"/>
        </w:trPr>
        <w:tc>
          <w:tcPr>
            <w:tcW w:w="290" w:type="pct"/>
            <w:vMerge w:val="restart"/>
          </w:tcPr>
          <w:p w14:paraId="7C5A1B86" w14:textId="77777777" w:rsidR="00D17C76" w:rsidRDefault="00B45583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7DEDC04" w14:textId="77777777" w:rsidR="00D17C76" w:rsidRDefault="00D17C76"/>
        </w:tc>
        <w:tc>
          <w:tcPr>
            <w:tcW w:w="435" w:type="pct"/>
            <w:vMerge w:val="restart"/>
          </w:tcPr>
          <w:p w14:paraId="2BAB5481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70" w:type="pct"/>
            <w:vMerge w:val="restart"/>
          </w:tcPr>
          <w:p w14:paraId="66D5A48A" w14:textId="77777777" w:rsidR="00D17C76" w:rsidRDefault="00B45583">
            <w:pPr>
              <w:ind w:left="-84" w:right="-84"/>
            </w:pPr>
            <w:r>
              <w:rPr>
                <w:sz w:val="22"/>
              </w:rPr>
              <w:t>Сопротивление внутреннему гидростатическому давлению</w:t>
            </w:r>
          </w:p>
        </w:tc>
        <w:tc>
          <w:tcPr>
            <w:tcW w:w="875" w:type="pct"/>
            <w:vMerge/>
          </w:tcPr>
          <w:p w14:paraId="2D162D82" w14:textId="77777777" w:rsidR="00D17C76" w:rsidRDefault="00D17C76"/>
        </w:tc>
        <w:tc>
          <w:tcPr>
            <w:tcW w:w="900" w:type="pct"/>
            <w:vMerge w:val="restart"/>
          </w:tcPr>
          <w:p w14:paraId="46DC92DE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13904-2019 Метод А, стандартный режим испытания;</w:t>
            </w:r>
            <w:r>
              <w:rPr>
                <w:sz w:val="22"/>
              </w:rPr>
              <w:br/>
              <w:t>ГОСТ 32131-2021 п.7.9</w:t>
            </w:r>
          </w:p>
        </w:tc>
        <w:tc>
          <w:tcPr>
            <w:tcW w:w="835" w:type="pct"/>
            <w:vMerge/>
          </w:tcPr>
          <w:p w14:paraId="16FB22CC" w14:textId="77777777" w:rsidR="00D17C76" w:rsidRDefault="00D17C76"/>
        </w:tc>
      </w:tr>
      <w:tr w:rsidR="00D17C76" w14:paraId="58423DFC" w14:textId="77777777">
        <w:tc>
          <w:tcPr>
            <w:tcW w:w="290" w:type="pct"/>
          </w:tcPr>
          <w:p w14:paraId="37473054" w14:textId="77777777" w:rsidR="00D17C76" w:rsidRDefault="00B45583">
            <w:pPr>
              <w:ind w:left="-84" w:right="-84"/>
            </w:pPr>
            <w:r>
              <w:rPr>
                <w:sz w:val="22"/>
              </w:rPr>
              <w:t>2.1*** ТР</w:t>
            </w:r>
          </w:p>
        </w:tc>
        <w:tc>
          <w:tcPr>
            <w:tcW w:w="680" w:type="pct"/>
            <w:vMerge w:val="restart"/>
          </w:tcPr>
          <w:p w14:paraId="4115DEA2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Тара стеклянная: -банки стеклянные; -бутылки стеклянные</w:t>
            </w:r>
          </w:p>
        </w:tc>
        <w:tc>
          <w:tcPr>
            <w:tcW w:w="435" w:type="pct"/>
          </w:tcPr>
          <w:p w14:paraId="7F0AB7B4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23.13/42.000</w:t>
            </w:r>
          </w:p>
        </w:tc>
        <w:tc>
          <w:tcPr>
            <w:tcW w:w="970" w:type="pct"/>
          </w:tcPr>
          <w:p w14:paraId="59365FD6" w14:textId="77777777" w:rsidR="00D17C76" w:rsidRDefault="00B45583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160780DE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5717.1-2021</w:t>
            </w:r>
          </w:p>
        </w:tc>
        <w:tc>
          <w:tcPr>
            <w:tcW w:w="900" w:type="pct"/>
          </w:tcPr>
          <w:p w14:paraId="38E77C3F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5717.1-2021 п.6</w:t>
            </w:r>
          </w:p>
        </w:tc>
        <w:tc>
          <w:tcPr>
            <w:tcW w:w="835" w:type="pct"/>
            <w:vMerge w:val="restart"/>
          </w:tcPr>
          <w:p w14:paraId="23964E30" w14:textId="77777777" w:rsidR="00D17C76" w:rsidRDefault="00B45583">
            <w:pPr>
              <w:ind w:left="-84" w:right="-84"/>
            </w:pPr>
            <w:r>
              <w:rPr>
                <w:sz w:val="22"/>
              </w:rPr>
              <w:t>Испытательный центр (ул. Суворова, 40, 230001, г. Гродно, Гродненская область)</w:t>
            </w:r>
          </w:p>
        </w:tc>
      </w:tr>
      <w:tr w:rsidR="00D17C76" w14:paraId="02439627" w14:textId="77777777">
        <w:tc>
          <w:tcPr>
            <w:tcW w:w="290" w:type="pct"/>
          </w:tcPr>
          <w:p w14:paraId="0050CF62" w14:textId="77777777" w:rsidR="00D17C76" w:rsidRDefault="00B45583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3730861E" w14:textId="77777777" w:rsidR="00D17C76" w:rsidRDefault="00D17C76"/>
        </w:tc>
        <w:tc>
          <w:tcPr>
            <w:tcW w:w="435" w:type="pct"/>
          </w:tcPr>
          <w:p w14:paraId="5B960A7C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</w:tcPr>
          <w:p w14:paraId="261D1A41" w14:textId="77777777" w:rsidR="00D17C76" w:rsidRDefault="00B45583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875" w:type="pct"/>
            <w:vMerge w:val="restart"/>
          </w:tcPr>
          <w:p w14:paraId="4584F5F9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ТР ТС 005/2011 статья 5, п.р.6, п.6.2;</w:t>
            </w:r>
            <w:r>
              <w:rPr>
                <w:sz w:val="22"/>
              </w:rPr>
              <w:br/>
              <w:t>ГОСТ 5717.1-2021</w:t>
            </w:r>
          </w:p>
        </w:tc>
        <w:tc>
          <w:tcPr>
            <w:tcW w:w="900" w:type="pct"/>
          </w:tcPr>
          <w:p w14:paraId="18DD1A71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5717.1-2021 п.7.18</w:t>
            </w:r>
          </w:p>
        </w:tc>
        <w:tc>
          <w:tcPr>
            <w:tcW w:w="835" w:type="pct"/>
            <w:vMerge/>
          </w:tcPr>
          <w:p w14:paraId="754C1160" w14:textId="77777777" w:rsidR="00D17C76" w:rsidRDefault="00D17C76"/>
        </w:tc>
      </w:tr>
      <w:tr w:rsidR="00D17C76" w14:paraId="2F7A75E3" w14:textId="77777777">
        <w:tc>
          <w:tcPr>
            <w:tcW w:w="290" w:type="pct"/>
          </w:tcPr>
          <w:p w14:paraId="75E3F676" w14:textId="77777777" w:rsidR="00D17C76" w:rsidRDefault="00B45583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4572F1B9" w14:textId="77777777" w:rsidR="00D17C76" w:rsidRDefault="00D17C76"/>
        </w:tc>
        <w:tc>
          <w:tcPr>
            <w:tcW w:w="435" w:type="pct"/>
          </w:tcPr>
          <w:p w14:paraId="65B0237E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314E7815" w14:textId="77777777" w:rsidR="00D17C76" w:rsidRDefault="00B45583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2A619945" w14:textId="77777777" w:rsidR="00D17C76" w:rsidRDefault="00D17C76"/>
        </w:tc>
        <w:tc>
          <w:tcPr>
            <w:tcW w:w="900" w:type="pct"/>
          </w:tcPr>
          <w:p w14:paraId="7D41A529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13903-2016 Метод А;</w:t>
            </w:r>
            <w:r>
              <w:rPr>
                <w:sz w:val="22"/>
              </w:rPr>
              <w:br/>
              <w:t>ГОСТ 5717.1-2021 п.7.10</w:t>
            </w:r>
          </w:p>
        </w:tc>
        <w:tc>
          <w:tcPr>
            <w:tcW w:w="835" w:type="pct"/>
            <w:vMerge/>
          </w:tcPr>
          <w:p w14:paraId="5A69FF78" w14:textId="77777777" w:rsidR="00D17C76" w:rsidRDefault="00D17C76"/>
        </w:tc>
      </w:tr>
      <w:tr w:rsidR="00D17C76" w14:paraId="24815F34" w14:textId="77777777">
        <w:tc>
          <w:tcPr>
            <w:tcW w:w="290" w:type="pct"/>
          </w:tcPr>
          <w:p w14:paraId="08095066" w14:textId="77777777" w:rsidR="00D17C76" w:rsidRDefault="00B45583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685DFEBE" w14:textId="77777777" w:rsidR="00D17C76" w:rsidRDefault="00D17C76"/>
        </w:tc>
        <w:tc>
          <w:tcPr>
            <w:tcW w:w="435" w:type="pct"/>
          </w:tcPr>
          <w:p w14:paraId="7902A6DF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70" w:type="pct"/>
          </w:tcPr>
          <w:p w14:paraId="5845CEC1" w14:textId="77777777" w:rsidR="00D17C76" w:rsidRDefault="00B455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Сопротивление внутреннему гидростатическому давлению</w:t>
            </w:r>
          </w:p>
          <w:p w14:paraId="38D6966A" w14:textId="77777777" w:rsidR="00B45583" w:rsidRPr="00B45583" w:rsidRDefault="00B45583" w:rsidP="00B45583"/>
          <w:p w14:paraId="2DA1118B" w14:textId="77777777" w:rsidR="00B45583" w:rsidRPr="00B45583" w:rsidRDefault="00B45583" w:rsidP="00B45583"/>
          <w:p w14:paraId="5F86E26F" w14:textId="77777777" w:rsidR="00B45583" w:rsidRPr="00B45583" w:rsidRDefault="00B45583" w:rsidP="00B45583"/>
          <w:p w14:paraId="75C8AFC5" w14:textId="77777777" w:rsidR="00B45583" w:rsidRPr="00B45583" w:rsidRDefault="00B45583" w:rsidP="00B45583"/>
        </w:tc>
        <w:tc>
          <w:tcPr>
            <w:tcW w:w="875" w:type="pct"/>
            <w:vMerge/>
          </w:tcPr>
          <w:p w14:paraId="2F0C1506" w14:textId="77777777" w:rsidR="00D17C76" w:rsidRDefault="00D17C76"/>
        </w:tc>
        <w:tc>
          <w:tcPr>
            <w:tcW w:w="900" w:type="pct"/>
          </w:tcPr>
          <w:p w14:paraId="7D8F55C7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13904-2019 Метод А, стандартный режим испытания;</w:t>
            </w:r>
            <w:r>
              <w:rPr>
                <w:sz w:val="22"/>
              </w:rPr>
              <w:br/>
              <w:t>ГОСТ 5717.1-2021 п.7.11</w:t>
            </w:r>
          </w:p>
        </w:tc>
        <w:tc>
          <w:tcPr>
            <w:tcW w:w="835" w:type="pct"/>
            <w:vMerge/>
          </w:tcPr>
          <w:p w14:paraId="7EDAA1E2" w14:textId="77777777" w:rsidR="00D17C76" w:rsidRDefault="00D17C76"/>
        </w:tc>
      </w:tr>
      <w:tr w:rsidR="00D17C76" w14:paraId="767B5AE3" w14:textId="77777777">
        <w:trPr>
          <w:trHeight w:val="230"/>
        </w:trPr>
        <w:tc>
          <w:tcPr>
            <w:tcW w:w="290" w:type="pct"/>
            <w:vMerge w:val="restart"/>
          </w:tcPr>
          <w:p w14:paraId="122E0A5C" w14:textId="77777777" w:rsidR="00D17C76" w:rsidRDefault="00B45583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0B50354E" w14:textId="77777777" w:rsidR="00D17C76" w:rsidRDefault="00D17C76"/>
        </w:tc>
        <w:tc>
          <w:tcPr>
            <w:tcW w:w="435" w:type="pct"/>
            <w:vMerge w:val="restart"/>
          </w:tcPr>
          <w:p w14:paraId="1F19A88F" w14:textId="77777777" w:rsidR="00D17C76" w:rsidRDefault="00B45583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  <w:vMerge w:val="restart"/>
          </w:tcPr>
          <w:p w14:paraId="36644AC5" w14:textId="77777777" w:rsidR="00D17C76" w:rsidRDefault="00B45583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875" w:type="pct"/>
            <w:vMerge/>
          </w:tcPr>
          <w:p w14:paraId="409532B8" w14:textId="77777777" w:rsidR="00D17C76" w:rsidRDefault="00D17C76"/>
        </w:tc>
        <w:tc>
          <w:tcPr>
            <w:tcW w:w="900" w:type="pct"/>
            <w:vMerge w:val="restart"/>
          </w:tcPr>
          <w:p w14:paraId="36C79DCD" w14:textId="77777777" w:rsidR="00D17C76" w:rsidRDefault="00B45583">
            <w:pPr>
              <w:ind w:left="-84" w:right="-84"/>
            </w:pPr>
            <w:r>
              <w:rPr>
                <w:sz w:val="22"/>
              </w:rPr>
              <w:t>ГОСТ 33202-2014;</w:t>
            </w:r>
            <w:r>
              <w:rPr>
                <w:sz w:val="22"/>
              </w:rPr>
              <w:br/>
              <w:t>ГОСТ 5717.1-2021 п.7.17</w:t>
            </w:r>
          </w:p>
        </w:tc>
        <w:tc>
          <w:tcPr>
            <w:tcW w:w="835" w:type="pct"/>
            <w:vMerge/>
          </w:tcPr>
          <w:p w14:paraId="22FD9CF6" w14:textId="77777777" w:rsidR="00D17C76" w:rsidRDefault="00D17C76"/>
        </w:tc>
      </w:tr>
    </w:tbl>
    <w:p w14:paraId="755AA847" w14:textId="77777777" w:rsidR="00894DE4" w:rsidRDefault="00894DE4" w:rsidP="00C35CF2">
      <w:pPr>
        <w:rPr>
          <w:sz w:val="24"/>
          <w:szCs w:val="24"/>
          <w:lang w:val="en-US"/>
        </w:rPr>
      </w:pPr>
    </w:p>
    <w:p w14:paraId="31F6A8B3" w14:textId="77777777" w:rsidR="004108B8" w:rsidRDefault="004108B8" w:rsidP="00C35CF2">
      <w:pPr>
        <w:rPr>
          <w:sz w:val="24"/>
          <w:szCs w:val="24"/>
          <w:lang w:val="en-US"/>
        </w:rPr>
      </w:pPr>
    </w:p>
    <w:p w14:paraId="5EB2AD13" w14:textId="77777777" w:rsidR="004108B8" w:rsidRDefault="004108B8" w:rsidP="00C35CF2">
      <w:pPr>
        <w:rPr>
          <w:sz w:val="24"/>
          <w:szCs w:val="24"/>
          <w:lang w:val="en-US"/>
        </w:rPr>
      </w:pPr>
    </w:p>
    <w:p w14:paraId="07A687C6" w14:textId="77777777" w:rsidR="004108B8" w:rsidRDefault="004108B8" w:rsidP="00C35CF2">
      <w:pPr>
        <w:rPr>
          <w:sz w:val="24"/>
          <w:szCs w:val="24"/>
          <w:lang w:val="en-US"/>
        </w:rPr>
      </w:pPr>
    </w:p>
    <w:p w14:paraId="1AB3708D" w14:textId="77777777" w:rsidR="004108B8" w:rsidRDefault="004108B8" w:rsidP="00C35CF2">
      <w:pPr>
        <w:rPr>
          <w:sz w:val="24"/>
          <w:szCs w:val="24"/>
          <w:lang w:val="en-US"/>
        </w:rPr>
      </w:pPr>
    </w:p>
    <w:p w14:paraId="70F19ED9" w14:textId="77777777" w:rsidR="004108B8" w:rsidRDefault="004108B8" w:rsidP="00C35CF2">
      <w:pPr>
        <w:rPr>
          <w:sz w:val="24"/>
          <w:szCs w:val="24"/>
          <w:lang w:val="en-US"/>
        </w:rPr>
      </w:pPr>
    </w:p>
    <w:p w14:paraId="0067CB92" w14:textId="77777777" w:rsidR="004108B8" w:rsidRDefault="004108B8" w:rsidP="00C35CF2">
      <w:pPr>
        <w:rPr>
          <w:sz w:val="24"/>
          <w:szCs w:val="24"/>
          <w:lang w:val="en-US"/>
        </w:rPr>
      </w:pPr>
    </w:p>
    <w:p w14:paraId="28F94056" w14:textId="77777777" w:rsidR="004108B8" w:rsidRDefault="004108B8" w:rsidP="00C35CF2">
      <w:pPr>
        <w:rPr>
          <w:sz w:val="24"/>
          <w:szCs w:val="24"/>
          <w:lang w:val="en-US"/>
        </w:rPr>
      </w:pPr>
    </w:p>
    <w:p w14:paraId="7D25E1BB" w14:textId="77777777" w:rsidR="004108B8" w:rsidRDefault="004108B8" w:rsidP="00C35CF2">
      <w:pPr>
        <w:rPr>
          <w:sz w:val="24"/>
          <w:szCs w:val="24"/>
          <w:lang w:val="en-US"/>
        </w:rPr>
      </w:pPr>
    </w:p>
    <w:p w14:paraId="3151BDE4" w14:textId="77777777" w:rsidR="004108B8" w:rsidRDefault="004108B8" w:rsidP="00C35CF2">
      <w:pPr>
        <w:rPr>
          <w:sz w:val="24"/>
          <w:szCs w:val="24"/>
          <w:lang w:val="en-US"/>
        </w:rPr>
      </w:pPr>
    </w:p>
    <w:p w14:paraId="27EEB084" w14:textId="77777777" w:rsidR="004108B8" w:rsidRDefault="004108B8" w:rsidP="00C35CF2">
      <w:pPr>
        <w:rPr>
          <w:sz w:val="24"/>
          <w:szCs w:val="24"/>
          <w:lang w:val="en-US"/>
        </w:rPr>
      </w:pPr>
    </w:p>
    <w:p w14:paraId="0AF685E2" w14:textId="77777777" w:rsidR="004108B8" w:rsidRDefault="004108B8" w:rsidP="00C35CF2">
      <w:pPr>
        <w:rPr>
          <w:sz w:val="24"/>
          <w:szCs w:val="24"/>
          <w:lang w:val="en-US"/>
        </w:rPr>
      </w:pPr>
    </w:p>
    <w:p w14:paraId="2E7ADEFB" w14:textId="77777777" w:rsidR="004108B8" w:rsidRDefault="004108B8" w:rsidP="00C35CF2">
      <w:pPr>
        <w:rPr>
          <w:sz w:val="24"/>
          <w:szCs w:val="24"/>
          <w:lang w:val="en-US"/>
        </w:rPr>
      </w:pPr>
    </w:p>
    <w:p w14:paraId="3AC91FA5" w14:textId="77777777" w:rsidR="004108B8" w:rsidRDefault="004108B8" w:rsidP="00C35CF2">
      <w:pPr>
        <w:rPr>
          <w:sz w:val="24"/>
          <w:szCs w:val="24"/>
          <w:lang w:val="en-US"/>
        </w:rPr>
      </w:pPr>
    </w:p>
    <w:p w14:paraId="50CFDC53" w14:textId="77777777" w:rsidR="004108B8" w:rsidRDefault="004108B8" w:rsidP="00C35CF2">
      <w:pPr>
        <w:rPr>
          <w:sz w:val="24"/>
          <w:szCs w:val="24"/>
          <w:lang w:val="en-US"/>
        </w:rPr>
      </w:pPr>
    </w:p>
    <w:p w14:paraId="51443EC2" w14:textId="77777777" w:rsidR="004108B8" w:rsidRDefault="004108B8" w:rsidP="00C35CF2">
      <w:pPr>
        <w:rPr>
          <w:sz w:val="24"/>
          <w:szCs w:val="24"/>
          <w:lang w:val="en-US"/>
        </w:rPr>
      </w:pPr>
    </w:p>
    <w:p w14:paraId="422873D0" w14:textId="77777777" w:rsidR="004108B8" w:rsidRDefault="004108B8" w:rsidP="00C35CF2">
      <w:pPr>
        <w:rPr>
          <w:sz w:val="24"/>
          <w:szCs w:val="24"/>
          <w:lang w:val="en-US"/>
        </w:rPr>
      </w:pPr>
    </w:p>
    <w:p w14:paraId="24EFDC83" w14:textId="77777777" w:rsidR="004108B8" w:rsidRDefault="004108B8" w:rsidP="00C35CF2">
      <w:pPr>
        <w:rPr>
          <w:sz w:val="24"/>
          <w:szCs w:val="24"/>
          <w:lang w:val="en-US"/>
        </w:rPr>
      </w:pPr>
    </w:p>
    <w:p w14:paraId="20EB6149" w14:textId="77777777" w:rsidR="004108B8" w:rsidRDefault="004108B8" w:rsidP="00C35CF2">
      <w:pPr>
        <w:rPr>
          <w:sz w:val="24"/>
          <w:szCs w:val="24"/>
          <w:lang w:val="en-US"/>
        </w:rPr>
      </w:pPr>
    </w:p>
    <w:p w14:paraId="0100033E" w14:textId="77777777" w:rsidR="004108B8" w:rsidRDefault="004108B8" w:rsidP="00C35CF2">
      <w:pPr>
        <w:rPr>
          <w:sz w:val="24"/>
          <w:szCs w:val="24"/>
          <w:lang w:val="en-US"/>
        </w:rPr>
      </w:pPr>
    </w:p>
    <w:p w14:paraId="78890D34" w14:textId="77777777" w:rsidR="004108B8" w:rsidRDefault="004108B8" w:rsidP="00C35CF2">
      <w:pPr>
        <w:rPr>
          <w:sz w:val="24"/>
          <w:szCs w:val="24"/>
          <w:lang w:val="en-US"/>
        </w:rPr>
      </w:pPr>
    </w:p>
    <w:p w14:paraId="3CCC8020" w14:textId="77777777" w:rsidR="004108B8" w:rsidRDefault="004108B8" w:rsidP="00C35CF2">
      <w:pPr>
        <w:rPr>
          <w:sz w:val="24"/>
          <w:szCs w:val="24"/>
          <w:lang w:val="en-US"/>
        </w:rPr>
      </w:pPr>
    </w:p>
    <w:p w14:paraId="0C5C10CA" w14:textId="77777777" w:rsidR="004108B8" w:rsidRDefault="004108B8" w:rsidP="00C35CF2">
      <w:pPr>
        <w:rPr>
          <w:sz w:val="24"/>
          <w:szCs w:val="24"/>
          <w:lang w:val="en-US"/>
        </w:rPr>
      </w:pPr>
    </w:p>
    <w:p w14:paraId="42FCBB99" w14:textId="77777777" w:rsidR="004108B8" w:rsidRDefault="004108B8" w:rsidP="00C35CF2">
      <w:pPr>
        <w:rPr>
          <w:sz w:val="24"/>
          <w:szCs w:val="24"/>
          <w:lang w:val="en-US"/>
        </w:rPr>
      </w:pPr>
    </w:p>
    <w:p w14:paraId="74B5A87B" w14:textId="77777777" w:rsidR="004108B8" w:rsidRDefault="004108B8" w:rsidP="00C35CF2">
      <w:pPr>
        <w:rPr>
          <w:sz w:val="24"/>
          <w:szCs w:val="24"/>
          <w:lang w:val="en-US"/>
        </w:rPr>
      </w:pPr>
    </w:p>
    <w:p w14:paraId="780D76F5" w14:textId="77777777" w:rsidR="004108B8" w:rsidRDefault="004108B8" w:rsidP="00C35CF2">
      <w:pPr>
        <w:rPr>
          <w:sz w:val="24"/>
          <w:szCs w:val="24"/>
          <w:lang w:val="en-US"/>
        </w:rPr>
      </w:pPr>
    </w:p>
    <w:p w14:paraId="37999402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0EADB" w14:textId="77777777" w:rsidR="00B40C84" w:rsidRDefault="00B40C84" w:rsidP="0011070C">
      <w:r>
        <w:separator/>
      </w:r>
    </w:p>
  </w:endnote>
  <w:endnote w:type="continuationSeparator" w:id="0">
    <w:p w14:paraId="0B3A62A9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36D005C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E0950B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6430E8" w14:textId="71BE248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45583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B45583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B4E6D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69C78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C821D9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D8C896" w14:textId="1D8A31DD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45583">
            <w:rPr>
              <w:rFonts w:eastAsia="ArialMT"/>
              <w:sz w:val="18"/>
              <w:szCs w:val="18"/>
            </w:rPr>
            <w:t xml:space="preserve"> 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093DAC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3C547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B6366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161B" w14:textId="77777777" w:rsidR="00B40C84" w:rsidRDefault="00B40C84" w:rsidP="0011070C">
      <w:r>
        <w:separator/>
      </w:r>
    </w:p>
  </w:footnote>
  <w:footnote w:type="continuationSeparator" w:id="0">
    <w:p w14:paraId="221E4C45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95C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25C0A9F" w14:textId="77777777" w:rsidTr="004108B8">
      <w:trPr>
        <w:trHeight w:val="221"/>
      </w:trPr>
      <w:tc>
        <w:tcPr>
          <w:tcW w:w="12328" w:type="dxa"/>
          <w:vAlign w:val="center"/>
        </w:tcPr>
        <w:p w14:paraId="55F7E41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1F5EB9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2.0205</w:t>
          </w:r>
        </w:p>
      </w:tc>
    </w:tr>
  </w:tbl>
  <w:p w14:paraId="50105EE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79A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32736FDC" w14:textId="77777777" w:rsidTr="004108B8">
      <w:trPr>
        <w:trHeight w:val="221"/>
      </w:trPr>
      <w:tc>
        <w:tcPr>
          <w:tcW w:w="11865" w:type="dxa"/>
          <w:vAlign w:val="center"/>
        </w:tcPr>
        <w:p w14:paraId="6919D8BA" w14:textId="77777777" w:rsidR="007B3872" w:rsidRPr="00B455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"Гродненский стеклозавод"</w:t>
          </w:r>
          <w:r w:rsidRPr="00B4558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F9C485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испытательный центр</w:t>
          </w:r>
        </w:p>
      </w:tc>
      <w:tc>
        <w:tcPr>
          <w:tcW w:w="2674" w:type="dxa"/>
          <w:vAlign w:val="center"/>
        </w:tcPr>
        <w:p w14:paraId="498FF33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2.0205</w:t>
          </w:r>
        </w:p>
      </w:tc>
    </w:tr>
  </w:tbl>
  <w:p w14:paraId="119718B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5583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7A8"/>
    <w:rsid w:val="00CF2879"/>
    <w:rsid w:val="00CF3A7A"/>
    <w:rsid w:val="00CF4334"/>
    <w:rsid w:val="00D10C95"/>
    <w:rsid w:val="00D17C76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37DD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2026-02-04T10:15:00Z</dcterms:created>
  <dcterms:modified xsi:type="dcterms:W3CDTF">2026-02-04T10:15:00Z</dcterms:modified>
</cp:coreProperties>
</file>