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07A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F6E51F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64C1E1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A1FA7BE" w14:textId="77777777" w:rsidTr="005C4B0E">
        <w:tc>
          <w:tcPr>
            <w:tcW w:w="291" w:type="pct"/>
            <w:vAlign w:val="center"/>
          </w:tcPr>
          <w:p w14:paraId="612B47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46D54A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155E08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692EA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D4901F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4DE4D2E" w14:textId="77777777" w:rsidR="00156E05" w:rsidRPr="008540F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F43CAB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6C54C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B72ED0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514B4" w14:paraId="52BDEBE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2FB160F" w14:textId="77777777" w:rsidR="00156E05" w:rsidRPr="00DD1A87" w:rsidRDefault="008540F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589F6FF" w14:textId="77777777" w:rsidR="005514B4" w:rsidRDefault="008540F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8D55B4B" w14:textId="77777777" w:rsidR="005514B4" w:rsidRDefault="008540F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C1C3119" w14:textId="77777777" w:rsidR="005514B4" w:rsidRDefault="008540F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09478A7" w14:textId="77777777" w:rsidR="005514B4" w:rsidRDefault="008540F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AE58014" w14:textId="77777777" w:rsidR="005514B4" w:rsidRDefault="008540F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16F37D5" w14:textId="77777777" w:rsidR="005514B4" w:rsidRDefault="008540F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514B4" w14:paraId="3EB695A0" w14:textId="77777777">
        <w:trPr>
          <w:trHeight w:val="230"/>
        </w:trPr>
        <w:tc>
          <w:tcPr>
            <w:tcW w:w="290" w:type="pct"/>
            <w:vMerge w:val="restart"/>
          </w:tcPr>
          <w:p w14:paraId="5B0FCAC4" w14:textId="77777777" w:rsidR="005514B4" w:rsidRDefault="008540F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7E2B6D8" w14:textId="77777777" w:rsidR="005514B4" w:rsidRDefault="008540F7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  <w:vMerge w:val="restart"/>
          </w:tcPr>
          <w:p w14:paraId="1F8D36B1" w14:textId="77777777" w:rsidR="005514B4" w:rsidRDefault="008540F7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0777DCF3" w14:textId="77777777" w:rsidR="005514B4" w:rsidRDefault="008540F7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1C64160B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ГОСТ 18105-2018 -;</w:t>
            </w:r>
            <w:r>
              <w:rPr>
                <w:sz w:val="22"/>
              </w:rPr>
              <w:br/>
              <w:t>ГОСТ 22690-2015 п.7.4; п.7.6;</w:t>
            </w:r>
            <w:r>
              <w:rPr>
                <w:sz w:val="22"/>
              </w:rPr>
              <w:br/>
              <w:t>СТБ 2264-2012 -</w:t>
            </w:r>
          </w:p>
        </w:tc>
        <w:tc>
          <w:tcPr>
            <w:tcW w:w="730" w:type="pct"/>
            <w:vMerge w:val="restart"/>
          </w:tcPr>
          <w:p w14:paraId="46AE6D93" w14:textId="77777777" w:rsidR="005514B4" w:rsidRDefault="008540F7">
            <w:pPr>
              <w:ind w:left="-84" w:right="-84"/>
            </w:pPr>
            <w:r>
              <w:rPr>
                <w:sz w:val="22"/>
              </w:rPr>
              <w:t>ул. В. Хоружей, 31 А, комн. 801, 220002, г. Минск г. [15249]</w:t>
            </w:r>
          </w:p>
        </w:tc>
        <w:tc>
          <w:tcPr>
            <w:tcW w:w="815" w:type="pct"/>
            <w:vMerge w:val="restart"/>
          </w:tcPr>
          <w:p w14:paraId="2CAE887B" w14:textId="77777777" w:rsidR="005514B4" w:rsidRDefault="005514B4">
            <w:pPr>
              <w:ind w:left="-84" w:right="-84"/>
            </w:pPr>
          </w:p>
        </w:tc>
      </w:tr>
      <w:tr w:rsidR="005514B4" w14:paraId="77DF0741" w14:textId="77777777">
        <w:tc>
          <w:tcPr>
            <w:tcW w:w="290" w:type="pct"/>
          </w:tcPr>
          <w:p w14:paraId="7D96E4C7" w14:textId="77777777" w:rsidR="005514B4" w:rsidRDefault="008540F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0D39557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7014E592" w14:textId="77777777" w:rsidR="005514B4" w:rsidRDefault="008540F7">
            <w:pPr>
              <w:ind w:left="-84" w:right="-84"/>
            </w:pPr>
            <w:r>
              <w:rPr>
                <w:sz w:val="22"/>
              </w:rPr>
              <w:t>100.06/35.060</w:t>
            </w:r>
          </w:p>
        </w:tc>
        <w:tc>
          <w:tcPr>
            <w:tcW w:w="870" w:type="pct"/>
          </w:tcPr>
          <w:p w14:paraId="6CB8105E" w14:textId="77777777" w:rsidR="005514B4" w:rsidRDefault="008540F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C58C993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ГОСТ 5180-2015 п. 5;</w:t>
            </w:r>
            <w:r>
              <w:rPr>
                <w:sz w:val="22"/>
              </w:rPr>
              <w:br/>
              <w:t>СТБ 1502-2004</w:t>
            </w:r>
          </w:p>
        </w:tc>
        <w:tc>
          <w:tcPr>
            <w:tcW w:w="730" w:type="pct"/>
            <w:vMerge w:val="restart"/>
          </w:tcPr>
          <w:p w14:paraId="253A0E1B" w14:textId="77777777" w:rsidR="005514B4" w:rsidRDefault="008540F7">
            <w:pPr>
              <w:ind w:left="-84" w:right="-84"/>
            </w:pPr>
            <w:r>
              <w:rPr>
                <w:sz w:val="22"/>
              </w:rPr>
              <w:t>ул. В. Хоружей, 31 А, комн. 801, 220002, г. Минск г. [15249]</w:t>
            </w:r>
          </w:p>
        </w:tc>
        <w:tc>
          <w:tcPr>
            <w:tcW w:w="815" w:type="pct"/>
            <w:vMerge w:val="restart"/>
          </w:tcPr>
          <w:p w14:paraId="3F3BE578" w14:textId="77777777" w:rsidR="005514B4" w:rsidRDefault="005514B4">
            <w:pPr>
              <w:ind w:left="-84" w:right="-84"/>
            </w:pPr>
          </w:p>
        </w:tc>
      </w:tr>
      <w:tr w:rsidR="005514B4" w14:paraId="3365182A" w14:textId="77777777">
        <w:tc>
          <w:tcPr>
            <w:tcW w:w="290" w:type="pct"/>
          </w:tcPr>
          <w:p w14:paraId="42264093" w14:textId="77777777" w:rsidR="005514B4" w:rsidRDefault="008540F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08819E6" w14:textId="77777777" w:rsidR="005514B4" w:rsidRDefault="005514B4"/>
        </w:tc>
        <w:tc>
          <w:tcPr>
            <w:tcW w:w="530" w:type="pct"/>
            <w:vMerge/>
          </w:tcPr>
          <w:p w14:paraId="105665DF" w14:textId="77777777" w:rsidR="005514B4" w:rsidRDefault="005514B4"/>
        </w:tc>
        <w:tc>
          <w:tcPr>
            <w:tcW w:w="870" w:type="pct"/>
          </w:tcPr>
          <w:p w14:paraId="5D8EE344" w14:textId="77777777" w:rsidR="005514B4" w:rsidRDefault="008540F7">
            <w:pPr>
              <w:ind w:left="-84" w:right="-84"/>
            </w:pPr>
            <w:r>
              <w:rPr>
                <w:sz w:val="22"/>
              </w:rPr>
              <w:t>Влажность на границе раскатывания</w:t>
            </w:r>
          </w:p>
        </w:tc>
        <w:tc>
          <w:tcPr>
            <w:tcW w:w="1070" w:type="pct"/>
          </w:tcPr>
          <w:p w14:paraId="4DB19DF1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3204F228" w14:textId="77777777" w:rsidR="005514B4" w:rsidRDefault="005514B4"/>
        </w:tc>
        <w:tc>
          <w:tcPr>
            <w:tcW w:w="815" w:type="pct"/>
            <w:vMerge/>
          </w:tcPr>
          <w:p w14:paraId="02CAA693" w14:textId="77777777" w:rsidR="005514B4" w:rsidRDefault="005514B4"/>
        </w:tc>
      </w:tr>
      <w:tr w:rsidR="005514B4" w14:paraId="5935C01A" w14:textId="77777777">
        <w:tc>
          <w:tcPr>
            <w:tcW w:w="290" w:type="pct"/>
          </w:tcPr>
          <w:p w14:paraId="485CD708" w14:textId="77777777" w:rsidR="005514B4" w:rsidRDefault="008540F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CB21B3C" w14:textId="77777777" w:rsidR="005514B4" w:rsidRDefault="005514B4"/>
        </w:tc>
        <w:tc>
          <w:tcPr>
            <w:tcW w:w="530" w:type="pct"/>
            <w:vMerge/>
          </w:tcPr>
          <w:p w14:paraId="47CB91A8" w14:textId="77777777" w:rsidR="005514B4" w:rsidRDefault="005514B4"/>
        </w:tc>
        <w:tc>
          <w:tcPr>
            <w:tcW w:w="870" w:type="pct"/>
          </w:tcPr>
          <w:p w14:paraId="679FB119" w14:textId="77777777" w:rsidR="005514B4" w:rsidRDefault="008540F7">
            <w:pPr>
              <w:ind w:left="-84" w:right="-84"/>
            </w:pPr>
            <w:r>
              <w:rPr>
                <w:sz w:val="22"/>
              </w:rPr>
              <w:t>Влажность на границе текучести</w:t>
            </w:r>
          </w:p>
        </w:tc>
        <w:tc>
          <w:tcPr>
            <w:tcW w:w="1070" w:type="pct"/>
          </w:tcPr>
          <w:p w14:paraId="7459E877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ГОСТ 5180-2015 п. 7</w:t>
            </w:r>
          </w:p>
        </w:tc>
        <w:tc>
          <w:tcPr>
            <w:tcW w:w="730" w:type="pct"/>
            <w:vMerge/>
          </w:tcPr>
          <w:p w14:paraId="38381C03" w14:textId="77777777" w:rsidR="005514B4" w:rsidRDefault="005514B4"/>
        </w:tc>
        <w:tc>
          <w:tcPr>
            <w:tcW w:w="815" w:type="pct"/>
            <w:vMerge/>
          </w:tcPr>
          <w:p w14:paraId="5B975F74" w14:textId="77777777" w:rsidR="005514B4" w:rsidRDefault="005514B4"/>
        </w:tc>
      </w:tr>
      <w:tr w:rsidR="005514B4" w14:paraId="2048BFBB" w14:textId="77777777">
        <w:tc>
          <w:tcPr>
            <w:tcW w:w="290" w:type="pct"/>
          </w:tcPr>
          <w:p w14:paraId="7E1792E9" w14:textId="77777777" w:rsidR="005514B4" w:rsidRDefault="008540F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96C034E" w14:textId="77777777" w:rsidR="005514B4" w:rsidRDefault="005514B4"/>
        </w:tc>
        <w:tc>
          <w:tcPr>
            <w:tcW w:w="530" w:type="pct"/>
          </w:tcPr>
          <w:p w14:paraId="6FC7C18B" w14:textId="77777777" w:rsidR="005514B4" w:rsidRDefault="008540F7">
            <w:pPr>
              <w:ind w:left="-84" w:right="-84"/>
            </w:pPr>
            <w:r>
              <w:rPr>
                <w:sz w:val="22"/>
              </w:rPr>
              <w:t>100.06/29.061</w:t>
            </w:r>
          </w:p>
        </w:tc>
        <w:tc>
          <w:tcPr>
            <w:tcW w:w="870" w:type="pct"/>
          </w:tcPr>
          <w:p w14:paraId="5D58D526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Гранулометрический (зерновой ) состав</w:t>
            </w:r>
          </w:p>
        </w:tc>
        <w:tc>
          <w:tcPr>
            <w:tcW w:w="1070" w:type="pct"/>
          </w:tcPr>
          <w:p w14:paraId="33F60320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ГОСТ 12536-2014 п. 1-4.2</w:t>
            </w:r>
          </w:p>
        </w:tc>
        <w:tc>
          <w:tcPr>
            <w:tcW w:w="730" w:type="pct"/>
            <w:vMerge/>
          </w:tcPr>
          <w:p w14:paraId="7FE2A0D0" w14:textId="77777777" w:rsidR="005514B4" w:rsidRDefault="005514B4"/>
        </w:tc>
        <w:tc>
          <w:tcPr>
            <w:tcW w:w="815" w:type="pct"/>
            <w:vMerge/>
          </w:tcPr>
          <w:p w14:paraId="344042A0" w14:textId="77777777" w:rsidR="005514B4" w:rsidRDefault="005514B4"/>
        </w:tc>
      </w:tr>
      <w:tr w:rsidR="005514B4" w14:paraId="18892754" w14:textId="77777777">
        <w:tc>
          <w:tcPr>
            <w:tcW w:w="290" w:type="pct"/>
          </w:tcPr>
          <w:p w14:paraId="21F026FA" w14:textId="77777777" w:rsidR="005514B4" w:rsidRDefault="008540F7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5140796" w14:textId="77777777" w:rsidR="005514B4" w:rsidRDefault="005514B4"/>
        </w:tc>
        <w:tc>
          <w:tcPr>
            <w:tcW w:w="530" w:type="pct"/>
          </w:tcPr>
          <w:p w14:paraId="3C73B2E6" w14:textId="77777777" w:rsidR="005514B4" w:rsidRDefault="008540F7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3DA2FE3E" w14:textId="77777777" w:rsidR="005514B4" w:rsidRDefault="008540F7">
            <w:pPr>
              <w:ind w:left="-84" w:right="-84"/>
            </w:pPr>
            <w:r>
              <w:rPr>
                <w:sz w:val="22"/>
              </w:rPr>
              <w:t>Модуль деформации</w:t>
            </w:r>
          </w:p>
        </w:tc>
        <w:tc>
          <w:tcPr>
            <w:tcW w:w="1070" w:type="pct"/>
          </w:tcPr>
          <w:p w14:paraId="31005E73" w14:textId="77777777" w:rsidR="005514B4" w:rsidRDefault="008540F7">
            <w:pPr>
              <w:ind w:left="-84" w:right="-84"/>
            </w:pPr>
            <w:r>
              <w:rPr>
                <w:sz w:val="22"/>
              </w:rPr>
              <w:t>П-5-2000 к СНБ 5.01.01-99 п. 5.11</w:t>
            </w:r>
          </w:p>
        </w:tc>
        <w:tc>
          <w:tcPr>
            <w:tcW w:w="730" w:type="pct"/>
            <w:vMerge/>
          </w:tcPr>
          <w:p w14:paraId="76343804" w14:textId="77777777" w:rsidR="005514B4" w:rsidRDefault="005514B4"/>
        </w:tc>
        <w:tc>
          <w:tcPr>
            <w:tcW w:w="815" w:type="pct"/>
            <w:vMerge/>
          </w:tcPr>
          <w:p w14:paraId="4C55F447" w14:textId="77777777" w:rsidR="005514B4" w:rsidRDefault="005514B4"/>
        </w:tc>
      </w:tr>
      <w:tr w:rsidR="005514B4" w14:paraId="1F024C3E" w14:textId="77777777">
        <w:tc>
          <w:tcPr>
            <w:tcW w:w="290" w:type="pct"/>
          </w:tcPr>
          <w:p w14:paraId="60B68BB1" w14:textId="77777777" w:rsidR="005514B4" w:rsidRDefault="008540F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619FEC2" w14:textId="77777777" w:rsidR="005514B4" w:rsidRDefault="005514B4"/>
        </w:tc>
        <w:tc>
          <w:tcPr>
            <w:tcW w:w="530" w:type="pct"/>
            <w:vMerge w:val="restart"/>
          </w:tcPr>
          <w:p w14:paraId="3E4F432D" w14:textId="77777777" w:rsidR="005514B4" w:rsidRDefault="008540F7">
            <w:pPr>
              <w:ind w:left="-84" w:right="-84"/>
            </w:pPr>
            <w:r>
              <w:rPr>
                <w:sz w:val="22"/>
              </w:rPr>
              <w:t>100.06/29.119</w:t>
            </w:r>
          </w:p>
        </w:tc>
        <w:tc>
          <w:tcPr>
            <w:tcW w:w="870" w:type="pct"/>
          </w:tcPr>
          <w:p w14:paraId="01D0E201" w14:textId="77777777" w:rsidR="005514B4" w:rsidRDefault="008540F7">
            <w:pPr>
              <w:ind w:left="-84" w:right="-84"/>
            </w:pPr>
            <w:r>
              <w:rPr>
                <w:sz w:val="22"/>
              </w:rPr>
              <w:t>Плотность грунта</w:t>
            </w:r>
          </w:p>
        </w:tc>
        <w:tc>
          <w:tcPr>
            <w:tcW w:w="1070" w:type="pct"/>
          </w:tcPr>
          <w:p w14:paraId="457AECDF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ГОСТ 5180-2015 п. 9</w:t>
            </w:r>
          </w:p>
        </w:tc>
        <w:tc>
          <w:tcPr>
            <w:tcW w:w="730" w:type="pct"/>
            <w:vMerge/>
          </w:tcPr>
          <w:p w14:paraId="17DDFCCF" w14:textId="77777777" w:rsidR="005514B4" w:rsidRDefault="005514B4"/>
        </w:tc>
        <w:tc>
          <w:tcPr>
            <w:tcW w:w="815" w:type="pct"/>
            <w:vMerge/>
          </w:tcPr>
          <w:p w14:paraId="3A385ADB" w14:textId="77777777" w:rsidR="005514B4" w:rsidRDefault="005514B4"/>
        </w:tc>
      </w:tr>
      <w:tr w:rsidR="005514B4" w14:paraId="7B55B91B" w14:textId="77777777">
        <w:tc>
          <w:tcPr>
            <w:tcW w:w="290" w:type="pct"/>
          </w:tcPr>
          <w:p w14:paraId="3633A158" w14:textId="77777777" w:rsidR="005514B4" w:rsidRDefault="008540F7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75C176FF" w14:textId="77777777" w:rsidR="005514B4" w:rsidRDefault="005514B4"/>
        </w:tc>
        <w:tc>
          <w:tcPr>
            <w:tcW w:w="530" w:type="pct"/>
            <w:vMerge/>
          </w:tcPr>
          <w:p w14:paraId="19FF0029" w14:textId="77777777" w:rsidR="005514B4" w:rsidRDefault="005514B4"/>
        </w:tc>
        <w:tc>
          <w:tcPr>
            <w:tcW w:w="870" w:type="pct"/>
          </w:tcPr>
          <w:p w14:paraId="66B5F18B" w14:textId="77777777" w:rsidR="005514B4" w:rsidRDefault="008540F7">
            <w:pPr>
              <w:ind w:left="-84" w:right="-84"/>
            </w:pPr>
            <w:r>
              <w:rPr>
                <w:sz w:val="22"/>
              </w:rPr>
              <w:t>Степень уплотнения грунта методом динамического зондирования ( коэффициент уплотнения)</w:t>
            </w:r>
          </w:p>
        </w:tc>
        <w:tc>
          <w:tcPr>
            <w:tcW w:w="1070" w:type="pct"/>
          </w:tcPr>
          <w:p w14:paraId="6D005ABA" w14:textId="77777777" w:rsidR="005514B4" w:rsidRDefault="008540F7">
            <w:pPr>
              <w:ind w:left="-84" w:right="-84"/>
            </w:pPr>
            <w:r>
              <w:rPr>
                <w:sz w:val="22"/>
              </w:rPr>
              <w:t>П-5-2000 к СНБ 5.01.01-99 п. 7.4;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2176-2011 п. 6.3</w:t>
            </w:r>
          </w:p>
        </w:tc>
        <w:tc>
          <w:tcPr>
            <w:tcW w:w="730" w:type="pct"/>
            <w:vMerge/>
          </w:tcPr>
          <w:p w14:paraId="41A58DBA" w14:textId="77777777" w:rsidR="005514B4" w:rsidRDefault="005514B4"/>
        </w:tc>
        <w:tc>
          <w:tcPr>
            <w:tcW w:w="815" w:type="pct"/>
            <w:vMerge/>
          </w:tcPr>
          <w:p w14:paraId="073AF1AA" w14:textId="77777777" w:rsidR="005514B4" w:rsidRDefault="005514B4"/>
        </w:tc>
      </w:tr>
      <w:tr w:rsidR="005514B4" w14:paraId="6496CD58" w14:textId="77777777">
        <w:tc>
          <w:tcPr>
            <w:tcW w:w="290" w:type="pct"/>
          </w:tcPr>
          <w:p w14:paraId="22AB4369" w14:textId="77777777" w:rsidR="005514B4" w:rsidRDefault="008540F7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1F45DDB3" w14:textId="77777777" w:rsidR="005514B4" w:rsidRDefault="005514B4"/>
        </w:tc>
        <w:tc>
          <w:tcPr>
            <w:tcW w:w="530" w:type="pct"/>
            <w:vMerge w:val="restart"/>
          </w:tcPr>
          <w:p w14:paraId="5656EB9A" w14:textId="77777777" w:rsidR="005514B4" w:rsidRDefault="008540F7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5F994909" w14:textId="77777777" w:rsidR="005514B4" w:rsidRDefault="008540F7">
            <w:pPr>
              <w:ind w:left="-84" w:right="-84"/>
            </w:pPr>
            <w:r>
              <w:rPr>
                <w:sz w:val="22"/>
              </w:rPr>
              <w:t>Угол внутреннего трения</w:t>
            </w:r>
          </w:p>
        </w:tc>
        <w:tc>
          <w:tcPr>
            <w:tcW w:w="1070" w:type="pct"/>
          </w:tcPr>
          <w:p w14:paraId="1693D329" w14:textId="77777777" w:rsidR="005514B4" w:rsidRDefault="008540F7">
            <w:pPr>
              <w:ind w:left="-84" w:right="-84"/>
            </w:pPr>
            <w:r>
              <w:rPr>
                <w:sz w:val="22"/>
              </w:rPr>
              <w:t>П-5-2000 к СНБ 5.01.01-99 п.5.11</w:t>
            </w:r>
          </w:p>
        </w:tc>
        <w:tc>
          <w:tcPr>
            <w:tcW w:w="730" w:type="pct"/>
            <w:vMerge/>
          </w:tcPr>
          <w:p w14:paraId="40188D28" w14:textId="77777777" w:rsidR="005514B4" w:rsidRDefault="005514B4"/>
        </w:tc>
        <w:tc>
          <w:tcPr>
            <w:tcW w:w="815" w:type="pct"/>
            <w:vMerge/>
          </w:tcPr>
          <w:p w14:paraId="08EC1964" w14:textId="77777777" w:rsidR="005514B4" w:rsidRDefault="005514B4"/>
        </w:tc>
      </w:tr>
      <w:tr w:rsidR="005514B4" w14:paraId="2132FF23" w14:textId="77777777">
        <w:tc>
          <w:tcPr>
            <w:tcW w:w="290" w:type="pct"/>
          </w:tcPr>
          <w:p w14:paraId="085095C5" w14:textId="77777777" w:rsidR="005514B4" w:rsidRDefault="008540F7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168E5028" w14:textId="77777777" w:rsidR="005514B4" w:rsidRDefault="005514B4"/>
        </w:tc>
        <w:tc>
          <w:tcPr>
            <w:tcW w:w="530" w:type="pct"/>
            <w:vMerge/>
          </w:tcPr>
          <w:p w14:paraId="6CA5BABD" w14:textId="77777777" w:rsidR="005514B4" w:rsidRDefault="005514B4"/>
        </w:tc>
        <w:tc>
          <w:tcPr>
            <w:tcW w:w="870" w:type="pct"/>
          </w:tcPr>
          <w:p w14:paraId="2CF9C4F2" w14:textId="77777777" w:rsidR="005514B4" w:rsidRDefault="008540F7">
            <w:pPr>
              <w:ind w:left="-84" w:right="-84"/>
            </w:pPr>
            <w:r>
              <w:rPr>
                <w:sz w:val="22"/>
              </w:rPr>
              <w:t>Удельное сцепление</w:t>
            </w:r>
          </w:p>
        </w:tc>
        <w:tc>
          <w:tcPr>
            <w:tcW w:w="1070" w:type="pct"/>
          </w:tcPr>
          <w:p w14:paraId="05053B21" w14:textId="77777777" w:rsidR="005514B4" w:rsidRDefault="008540F7">
            <w:pPr>
              <w:ind w:left="-84" w:right="-84"/>
            </w:pPr>
            <w:r>
              <w:rPr>
                <w:sz w:val="22"/>
              </w:rPr>
              <w:t>П-5-2000 к СНБ 5.01.01-99 п. 5.11</w:t>
            </w:r>
          </w:p>
        </w:tc>
        <w:tc>
          <w:tcPr>
            <w:tcW w:w="730" w:type="pct"/>
            <w:vMerge/>
          </w:tcPr>
          <w:p w14:paraId="34BA11D8" w14:textId="77777777" w:rsidR="005514B4" w:rsidRDefault="005514B4"/>
        </w:tc>
        <w:tc>
          <w:tcPr>
            <w:tcW w:w="815" w:type="pct"/>
            <w:vMerge/>
          </w:tcPr>
          <w:p w14:paraId="614B4F6D" w14:textId="77777777" w:rsidR="005514B4" w:rsidRDefault="005514B4"/>
        </w:tc>
      </w:tr>
      <w:tr w:rsidR="005514B4" w14:paraId="7A05796D" w14:textId="77777777">
        <w:trPr>
          <w:trHeight w:val="230"/>
        </w:trPr>
        <w:tc>
          <w:tcPr>
            <w:tcW w:w="290" w:type="pct"/>
            <w:vMerge w:val="restart"/>
          </w:tcPr>
          <w:p w14:paraId="3C72A2D4" w14:textId="77777777" w:rsidR="005514B4" w:rsidRDefault="008540F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14DD72F0" w14:textId="77777777" w:rsidR="005514B4" w:rsidRDefault="005514B4"/>
        </w:tc>
        <w:tc>
          <w:tcPr>
            <w:tcW w:w="530" w:type="pct"/>
            <w:vMerge w:val="restart"/>
          </w:tcPr>
          <w:p w14:paraId="0E8F2573" w14:textId="77777777" w:rsidR="005514B4" w:rsidRDefault="008540F7">
            <w:pPr>
              <w:ind w:left="-84" w:right="-84"/>
            </w:pPr>
            <w:r>
              <w:rPr>
                <w:sz w:val="22"/>
              </w:rPr>
              <w:t>100.06/35.060</w:t>
            </w:r>
          </w:p>
        </w:tc>
        <w:tc>
          <w:tcPr>
            <w:tcW w:w="870" w:type="pct"/>
            <w:vMerge w:val="restart"/>
          </w:tcPr>
          <w:p w14:paraId="249C7276" w14:textId="77777777" w:rsidR="005514B4" w:rsidRDefault="008540F7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20DFEFDC" w14:textId="77777777" w:rsidR="005514B4" w:rsidRDefault="008540F7">
            <w:pPr>
              <w:ind w:left="-84" w:right="-84"/>
            </w:pPr>
            <w:r>
              <w:rPr>
                <w:sz w:val="22"/>
              </w:rPr>
              <w:t>СТБ 1648-2006 п. 3.3.82</w:t>
            </w:r>
          </w:p>
        </w:tc>
        <w:tc>
          <w:tcPr>
            <w:tcW w:w="730" w:type="pct"/>
            <w:vMerge/>
          </w:tcPr>
          <w:p w14:paraId="4A01A057" w14:textId="77777777" w:rsidR="005514B4" w:rsidRDefault="005514B4"/>
        </w:tc>
        <w:tc>
          <w:tcPr>
            <w:tcW w:w="815" w:type="pct"/>
            <w:vMerge/>
          </w:tcPr>
          <w:p w14:paraId="3B710624" w14:textId="77777777" w:rsidR="005514B4" w:rsidRDefault="005514B4"/>
        </w:tc>
      </w:tr>
      <w:tr w:rsidR="005514B4" w14:paraId="71BC349B" w14:textId="77777777">
        <w:tc>
          <w:tcPr>
            <w:tcW w:w="290" w:type="pct"/>
          </w:tcPr>
          <w:p w14:paraId="3F104F72" w14:textId="77777777" w:rsidR="005514B4" w:rsidRDefault="008540F7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6FC4A433" w14:textId="77777777" w:rsidR="005514B4" w:rsidRDefault="008540F7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 сборные</w:t>
            </w:r>
          </w:p>
        </w:tc>
        <w:tc>
          <w:tcPr>
            <w:tcW w:w="530" w:type="pct"/>
          </w:tcPr>
          <w:p w14:paraId="65DC25EC" w14:textId="77777777" w:rsidR="005514B4" w:rsidRDefault="008540F7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49A7B011" w14:textId="77777777" w:rsidR="005514B4" w:rsidRDefault="008540F7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411A5424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 w:val="restart"/>
          </w:tcPr>
          <w:p w14:paraId="2A1ACC5C" w14:textId="77777777" w:rsidR="005514B4" w:rsidRDefault="008540F7">
            <w:pPr>
              <w:ind w:left="-84" w:right="-84"/>
            </w:pPr>
            <w:r>
              <w:rPr>
                <w:sz w:val="22"/>
              </w:rPr>
              <w:t>ул. В. Хоружей, 31 А, комн. 801, 220002, г. Минск г. [15249]</w:t>
            </w:r>
          </w:p>
        </w:tc>
        <w:tc>
          <w:tcPr>
            <w:tcW w:w="815" w:type="pct"/>
            <w:vMerge w:val="restart"/>
          </w:tcPr>
          <w:p w14:paraId="611EB2BF" w14:textId="77777777" w:rsidR="005514B4" w:rsidRDefault="005514B4">
            <w:pPr>
              <w:ind w:left="-84" w:right="-84"/>
            </w:pPr>
          </w:p>
        </w:tc>
      </w:tr>
      <w:tr w:rsidR="005514B4" w14:paraId="02999D4F" w14:textId="77777777">
        <w:tc>
          <w:tcPr>
            <w:tcW w:w="290" w:type="pct"/>
          </w:tcPr>
          <w:p w14:paraId="5C3B1BBD" w14:textId="77777777" w:rsidR="005514B4" w:rsidRDefault="008540F7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2A3FE32" w14:textId="77777777" w:rsidR="005514B4" w:rsidRDefault="005514B4"/>
        </w:tc>
        <w:tc>
          <w:tcPr>
            <w:tcW w:w="530" w:type="pct"/>
            <w:vMerge w:val="restart"/>
          </w:tcPr>
          <w:p w14:paraId="485BAA84" w14:textId="77777777" w:rsidR="005514B4" w:rsidRDefault="008540F7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7FA9686F" w14:textId="77777777" w:rsidR="005514B4" w:rsidRDefault="008540F7">
            <w:pPr>
              <w:ind w:left="-84" w:right="-84"/>
            </w:pPr>
            <w:r>
              <w:rPr>
                <w:sz w:val="22"/>
              </w:rPr>
              <w:t>Прочность анкеровки монтажных петель</w:t>
            </w:r>
          </w:p>
        </w:tc>
        <w:tc>
          <w:tcPr>
            <w:tcW w:w="1070" w:type="pct"/>
          </w:tcPr>
          <w:p w14:paraId="21186C67" w14:textId="77777777" w:rsidR="005514B4" w:rsidRDefault="008540F7">
            <w:pPr>
              <w:ind w:left="-84" w:right="-84"/>
            </w:pPr>
            <w:r>
              <w:rPr>
                <w:sz w:val="22"/>
              </w:rPr>
              <w:t>СТБ 1726-2007</w:t>
            </w:r>
          </w:p>
        </w:tc>
        <w:tc>
          <w:tcPr>
            <w:tcW w:w="730" w:type="pct"/>
            <w:vMerge/>
          </w:tcPr>
          <w:p w14:paraId="41036B7B" w14:textId="77777777" w:rsidR="005514B4" w:rsidRDefault="005514B4"/>
        </w:tc>
        <w:tc>
          <w:tcPr>
            <w:tcW w:w="815" w:type="pct"/>
            <w:vMerge/>
          </w:tcPr>
          <w:p w14:paraId="3B3F3323" w14:textId="77777777" w:rsidR="005514B4" w:rsidRDefault="005514B4"/>
        </w:tc>
      </w:tr>
      <w:tr w:rsidR="005514B4" w14:paraId="51653B12" w14:textId="77777777">
        <w:tc>
          <w:tcPr>
            <w:tcW w:w="290" w:type="pct"/>
          </w:tcPr>
          <w:p w14:paraId="5A34A023" w14:textId="77777777" w:rsidR="005514B4" w:rsidRDefault="008540F7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FF040A6" w14:textId="77777777" w:rsidR="005514B4" w:rsidRDefault="005514B4"/>
        </w:tc>
        <w:tc>
          <w:tcPr>
            <w:tcW w:w="530" w:type="pct"/>
            <w:vMerge/>
          </w:tcPr>
          <w:p w14:paraId="2EECFA4C" w14:textId="77777777" w:rsidR="005514B4" w:rsidRDefault="005514B4"/>
        </w:tc>
        <w:tc>
          <w:tcPr>
            <w:tcW w:w="870" w:type="pct"/>
          </w:tcPr>
          <w:p w14:paraId="544AEEDB" w14:textId="77777777" w:rsidR="005514B4" w:rsidRDefault="008540F7">
            <w:pPr>
              <w:ind w:left="-84" w:right="-84"/>
            </w:pPr>
            <w:r>
              <w:rPr>
                <w:sz w:val="22"/>
              </w:rPr>
              <w:t>Прочность, жесткость, трещиностойкость</w:t>
            </w:r>
          </w:p>
        </w:tc>
        <w:tc>
          <w:tcPr>
            <w:tcW w:w="1070" w:type="pct"/>
          </w:tcPr>
          <w:p w14:paraId="59BA18B4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ГОСТ 25912-2015 п. 7.8;</w:t>
            </w:r>
            <w:r>
              <w:rPr>
                <w:sz w:val="22"/>
              </w:rPr>
              <w:br/>
              <w:t>ГОСТ 8829-94</w:t>
            </w:r>
          </w:p>
        </w:tc>
        <w:tc>
          <w:tcPr>
            <w:tcW w:w="730" w:type="pct"/>
            <w:vMerge/>
          </w:tcPr>
          <w:p w14:paraId="5352A6BA" w14:textId="77777777" w:rsidR="005514B4" w:rsidRDefault="005514B4"/>
        </w:tc>
        <w:tc>
          <w:tcPr>
            <w:tcW w:w="815" w:type="pct"/>
            <w:vMerge/>
          </w:tcPr>
          <w:p w14:paraId="24D318A5" w14:textId="77777777" w:rsidR="005514B4" w:rsidRDefault="005514B4"/>
        </w:tc>
      </w:tr>
      <w:tr w:rsidR="005514B4" w14:paraId="6E4C005D" w14:textId="77777777">
        <w:tc>
          <w:tcPr>
            <w:tcW w:w="290" w:type="pct"/>
          </w:tcPr>
          <w:p w14:paraId="3398062B" w14:textId="77777777" w:rsidR="005514B4" w:rsidRDefault="008540F7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6A317749" w14:textId="77777777" w:rsidR="005514B4" w:rsidRDefault="005514B4"/>
        </w:tc>
        <w:tc>
          <w:tcPr>
            <w:tcW w:w="530" w:type="pct"/>
          </w:tcPr>
          <w:p w14:paraId="06BA194B" w14:textId="77777777" w:rsidR="005514B4" w:rsidRDefault="008540F7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2C6909B2" w14:textId="77777777" w:rsidR="005514B4" w:rsidRDefault="008540F7">
            <w:pPr>
              <w:ind w:left="-84" w:right="-84"/>
            </w:pPr>
            <w:r>
              <w:rPr>
                <w:sz w:val="22"/>
              </w:rPr>
              <w:t>Размеры и отклонения от геометрических параметров конструкций и их элементов (геометрические размеры, отклонения от линейных размеров, прямолинейности, плоскостности и перпендикулярности поверхностей), размеры и положение арматурных и закладных изделий</w:t>
            </w:r>
          </w:p>
        </w:tc>
        <w:tc>
          <w:tcPr>
            <w:tcW w:w="1070" w:type="pct"/>
          </w:tcPr>
          <w:p w14:paraId="54A5B506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/>
          </w:tcPr>
          <w:p w14:paraId="741E8C54" w14:textId="77777777" w:rsidR="005514B4" w:rsidRDefault="005514B4"/>
        </w:tc>
        <w:tc>
          <w:tcPr>
            <w:tcW w:w="815" w:type="pct"/>
            <w:vMerge/>
          </w:tcPr>
          <w:p w14:paraId="52FA7AF6" w14:textId="77777777" w:rsidR="005514B4" w:rsidRDefault="005514B4"/>
        </w:tc>
      </w:tr>
      <w:tr w:rsidR="005514B4" w14:paraId="1481A7D1" w14:textId="77777777">
        <w:trPr>
          <w:trHeight w:val="230"/>
        </w:trPr>
        <w:tc>
          <w:tcPr>
            <w:tcW w:w="290" w:type="pct"/>
            <w:vMerge w:val="restart"/>
          </w:tcPr>
          <w:p w14:paraId="74B6D72F" w14:textId="77777777" w:rsidR="005514B4" w:rsidRDefault="008540F7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256A1964" w14:textId="77777777" w:rsidR="005514B4" w:rsidRDefault="005514B4"/>
        </w:tc>
        <w:tc>
          <w:tcPr>
            <w:tcW w:w="530" w:type="pct"/>
            <w:vMerge w:val="restart"/>
          </w:tcPr>
          <w:p w14:paraId="725CD9C8" w14:textId="77777777" w:rsidR="005514B4" w:rsidRDefault="008540F7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  <w:vMerge w:val="restart"/>
          </w:tcPr>
          <w:p w14:paraId="6F1BC04B" w14:textId="77777777" w:rsidR="005514B4" w:rsidRDefault="008540F7">
            <w:pPr>
              <w:ind w:left="-84" w:right="-84"/>
            </w:pPr>
            <w:r>
              <w:rPr>
                <w:sz w:val="22"/>
              </w:rPr>
              <w:t>Толщина защитного слоя бетона и положение арматуры</w:t>
            </w:r>
          </w:p>
        </w:tc>
        <w:tc>
          <w:tcPr>
            <w:tcW w:w="1070" w:type="pct"/>
            <w:vMerge w:val="restart"/>
          </w:tcPr>
          <w:p w14:paraId="16ACFA28" w14:textId="77777777" w:rsidR="005514B4" w:rsidRDefault="008540F7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</w:t>
            </w:r>
          </w:p>
        </w:tc>
        <w:tc>
          <w:tcPr>
            <w:tcW w:w="730" w:type="pct"/>
            <w:vMerge/>
          </w:tcPr>
          <w:p w14:paraId="05057C38" w14:textId="77777777" w:rsidR="005514B4" w:rsidRDefault="005514B4"/>
        </w:tc>
        <w:tc>
          <w:tcPr>
            <w:tcW w:w="815" w:type="pct"/>
            <w:vMerge/>
          </w:tcPr>
          <w:p w14:paraId="3E7B1FD9" w14:textId="77777777" w:rsidR="005514B4" w:rsidRDefault="005514B4"/>
        </w:tc>
      </w:tr>
    </w:tbl>
    <w:p w14:paraId="4D0FCA8D" w14:textId="77777777" w:rsidR="00103679" w:rsidRPr="00DD1A87" w:rsidRDefault="00103679">
      <w:pPr>
        <w:rPr>
          <w:noProof/>
          <w:sz w:val="24"/>
          <w:szCs w:val="24"/>
        </w:rPr>
      </w:pPr>
    </w:p>
    <w:p w14:paraId="71DA63F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9DBC2" w14:textId="77777777" w:rsidR="00562129" w:rsidRDefault="00562129" w:rsidP="0011070C">
      <w:r>
        <w:separator/>
      </w:r>
    </w:p>
  </w:endnote>
  <w:endnote w:type="continuationSeparator" w:id="0">
    <w:p w14:paraId="4903C11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0DDE3E8" w14:textId="77777777" w:rsidR="008540F7" w:rsidRDefault="008540F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A0DE0A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4497A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7AB8B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7171F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50EE1A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C8726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8D9A43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07CF6A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F4532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A7C87" w14:textId="77777777" w:rsidR="00562129" w:rsidRDefault="00562129" w:rsidP="0011070C">
      <w:r>
        <w:separator/>
      </w:r>
    </w:p>
  </w:footnote>
  <w:footnote w:type="continuationSeparator" w:id="0">
    <w:p w14:paraId="5765F27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FB28" w14:textId="77777777" w:rsidR="008540F7" w:rsidRDefault="008540F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EF10FF3" w14:textId="77777777" w:rsidTr="008540F7">
      <w:trPr>
        <w:trHeight w:val="221"/>
      </w:trPr>
      <w:tc>
        <w:tcPr>
          <w:tcW w:w="12186" w:type="dxa"/>
          <w:vAlign w:val="center"/>
        </w:tcPr>
        <w:p w14:paraId="5183BEC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63A202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1.0459</w:t>
          </w:r>
        </w:p>
      </w:tc>
    </w:tr>
  </w:tbl>
  <w:p w14:paraId="40FDC08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9912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9352AA9" w14:textId="77777777" w:rsidTr="008540F7">
      <w:trPr>
        <w:trHeight w:val="221"/>
      </w:trPr>
      <w:tc>
        <w:tcPr>
          <w:tcW w:w="12186" w:type="dxa"/>
          <w:vAlign w:val="center"/>
        </w:tcPr>
        <w:p w14:paraId="17B3323B" w14:textId="7C0B414C" w:rsidR="002317A4" w:rsidRPr="002317A4" w:rsidRDefault="00403AD5" w:rsidP="008540F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"ЦНТУС",</w:t>
          </w:r>
          <w:r w:rsidR="008540F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09AAEE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1.0459</w:t>
          </w:r>
        </w:p>
      </w:tc>
    </w:tr>
  </w:tbl>
  <w:p w14:paraId="67B2858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161A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14B4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540F7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038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E7A4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2026-08-31T06:53:00Z</dcterms:created>
  <dcterms:modified xsi:type="dcterms:W3CDTF">2026-08-31T06:53:00Z</dcterms:modified>
</cp:coreProperties>
</file>