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1324" w14:textId="25463E38" w:rsidR="00B35001" w:rsidRDefault="00B35001" w:rsidP="00B350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B35001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#Ликбез_для_родителей: обучающая фильмотека</w:t>
      </w:r>
    </w:p>
    <w:p w14:paraId="12CDBB45" w14:textId="77777777" w:rsidR="00B35001" w:rsidRPr="00B35001" w:rsidRDefault="00B35001" w:rsidP="00B350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14:paraId="06E5F1FF" w14:textId="77777777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8"/>
          <w:szCs w:val="28"/>
        </w:rPr>
      </w:pPr>
      <w:r w:rsidRPr="00B35001">
        <w:rPr>
          <w:b/>
          <w:bCs/>
          <w:color w:val="262626"/>
          <w:sz w:val="28"/>
          <w:szCs w:val="28"/>
        </w:rPr>
        <w:t>Цифры статистики детского травматизма не могут оставить равнодушным ни одного взрослого человека: от внешних причин ежегодно гибнут более 100 детей. Отравления, дорожно-транспортные происшествия, проглатывание инородных предметов, выпадение из окон, пожары – это далеко не полный перечень ситуаций, которые могут привести к трагедии. При этом дети дошкольного и младшего школьного возраста чаще всего попадают в различные ЧС.</w:t>
      </w:r>
    </w:p>
    <w:p w14:paraId="3E818580" w14:textId="77777777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B35001">
        <w:rPr>
          <w:color w:val="262626"/>
          <w:sz w:val="28"/>
          <w:szCs w:val="28"/>
        </w:rPr>
        <w:t>Чтобы помочь родителям в вопросах формирования у ребенка культуры безопасности жизнедеятельности, мы продолжаем рубрику #Ликбез_для_родителей, где расскажем о фильмах МЧС, созданных специально для взрослых, имеющих гордые статусы «папа» и «мама».</w:t>
      </w:r>
    </w:p>
    <w:p w14:paraId="09EB4C61" w14:textId="77777777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B35001">
        <w:rPr>
          <w:color w:val="262626"/>
          <w:sz w:val="28"/>
          <w:szCs w:val="28"/>
        </w:rPr>
        <w:t>Мир кинематографа разнообразен: комедии, триллеры, боевики, детективы, мелодрамы, фантастика… Отдельную нишу в этом перечне занимают документальные обучающие фильмы, режиссером которых является Министерство по чрезвычайным ситуациям. В фильмотеке спасателей есть и особые «киноленты», предназначенные для родителей. Главные герои таких фильмов – не актеры, воплощающие сценарий для придуманного персонажа, а настоящие родители, которые делятся опытом, мудростью, советами.</w:t>
      </w:r>
    </w:p>
    <w:p w14:paraId="22DDE6A7" w14:textId="77777777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8"/>
          <w:szCs w:val="28"/>
        </w:rPr>
      </w:pPr>
      <w:r w:rsidRPr="00B35001">
        <w:rPr>
          <w:b/>
          <w:bCs/>
          <w:color w:val="262626"/>
          <w:sz w:val="28"/>
          <w:szCs w:val="28"/>
        </w:rPr>
        <w:t>«Супермама. Советы молодым мамам» (часть 1)</w:t>
      </w:r>
    </w:p>
    <w:p w14:paraId="35E65E19" w14:textId="77777777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</w:rPr>
      </w:pPr>
      <w:r w:rsidRPr="00B35001">
        <w:rPr>
          <w:i/>
          <w:iCs/>
          <w:color w:val="262626"/>
        </w:rPr>
        <w:t>фильм для мам детей от 0 до 1 года</w:t>
      </w:r>
    </w:p>
    <w:p w14:paraId="61B4BF38" w14:textId="77777777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B35001">
        <w:rPr>
          <w:color w:val="262626"/>
          <w:sz w:val="28"/>
          <w:szCs w:val="28"/>
        </w:rPr>
        <w:t xml:space="preserve">Каждая мама обязана уделять огромное внимание безопасности малыша, который недавно появился в семье и полностью зависит от окружающих. И многодетная мама, воспитывающая пять детей, делится своим опытом, чтобы помочь вашим малышам расти в безопасности, научить вас ограждать ребенка от всех возможных бед. Напоминая о безопасных условиях проживания каждого члена семьи, героиня подробно рассказывает об организации устройства детской комнаты, «разбирая» безопасность детской кроватки, пеленального столика, незакрепленных предметов мебели, делится </w:t>
      </w:r>
      <w:proofErr w:type="spellStart"/>
      <w:r w:rsidRPr="00B35001">
        <w:rPr>
          <w:color w:val="262626"/>
          <w:sz w:val="28"/>
          <w:szCs w:val="28"/>
        </w:rPr>
        <w:t>лайфхаками</w:t>
      </w:r>
      <w:proofErr w:type="spellEnd"/>
      <w:r w:rsidRPr="00B35001">
        <w:rPr>
          <w:color w:val="262626"/>
          <w:sz w:val="28"/>
          <w:szCs w:val="28"/>
        </w:rPr>
        <w:t xml:space="preserve"> по купанию малышей, хранению бытовой химии и лекарственных средств.</w:t>
      </w:r>
    </w:p>
    <w:p w14:paraId="37B50BB1" w14:textId="2DE5DEA5" w:rsidR="008B747D" w:rsidRPr="00B35001" w:rsidRDefault="00B35001" w:rsidP="00B3500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3500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https://www.youtube.com/watch?v=zckmstAlG-o</w:t>
        </w:r>
      </w:hyperlink>
    </w:p>
    <w:p w14:paraId="41FA3658" w14:textId="77777777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8"/>
          <w:szCs w:val="28"/>
        </w:rPr>
      </w:pPr>
      <w:r w:rsidRPr="00B35001">
        <w:rPr>
          <w:b/>
          <w:bCs/>
          <w:color w:val="262626"/>
          <w:sz w:val="28"/>
          <w:szCs w:val="28"/>
        </w:rPr>
        <w:t>«Супермама. Советы молодым мамам» (часть 2)</w:t>
      </w:r>
    </w:p>
    <w:p w14:paraId="3703A483" w14:textId="77777777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</w:rPr>
      </w:pPr>
      <w:r w:rsidRPr="00B35001">
        <w:rPr>
          <w:i/>
          <w:iCs/>
          <w:color w:val="262626"/>
        </w:rPr>
        <w:t>фильм для мам детей от 1 до 3 лет</w:t>
      </w:r>
    </w:p>
    <w:p w14:paraId="21CB0790" w14:textId="77777777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B35001">
        <w:rPr>
          <w:color w:val="262626"/>
          <w:sz w:val="28"/>
          <w:szCs w:val="28"/>
        </w:rPr>
        <w:t>Как только малыш пополз, сделал первые неуверенные шажочки – родители обязаны перейти в режим «особенный контроль»! Теперь маленький исследователь будет отважно изучать все вокруг, и пределов его любопытству не существует. В таком возрасте мама всегда должна быть рядом, отпуская ребенка от себя на максимальное расстояние вытянутой руки, и не только создавать безопасные условия, но и обучать малыша. Талантливая певица и замечательная мама Жанет научит вас, как правильно выбирать игрушки для детей, что сделать с острыми углами мебели, как исключить ЧС с участием малышей в зоне повышенной опасности – кухне, создать «барьеры» для почемучек на окнах и лоджиях.</w:t>
      </w:r>
    </w:p>
    <w:p w14:paraId="51192132" w14:textId="65ABF59A" w:rsidR="00B35001" w:rsidRPr="00B35001" w:rsidRDefault="00B35001" w:rsidP="00B3500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3500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https://www.youtube.com/watch?v=InaP8S2N9Aw</w:t>
        </w:r>
      </w:hyperlink>
    </w:p>
    <w:p w14:paraId="40CE01A1" w14:textId="77777777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8"/>
          <w:szCs w:val="28"/>
        </w:rPr>
      </w:pPr>
      <w:r w:rsidRPr="00B35001">
        <w:rPr>
          <w:b/>
          <w:bCs/>
          <w:color w:val="262626"/>
          <w:sz w:val="28"/>
          <w:szCs w:val="28"/>
        </w:rPr>
        <w:t>«Цена мгновения»</w:t>
      </w:r>
    </w:p>
    <w:p w14:paraId="3A2147AB" w14:textId="77777777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</w:rPr>
      </w:pPr>
      <w:r w:rsidRPr="00B35001">
        <w:rPr>
          <w:i/>
          <w:iCs/>
          <w:color w:val="262626"/>
        </w:rPr>
        <w:t>фильм для родителей детей от 0 до 14 лет</w:t>
      </w:r>
    </w:p>
    <w:p w14:paraId="29C73E38" w14:textId="66FAD51B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B35001">
        <w:rPr>
          <w:color w:val="262626"/>
          <w:sz w:val="28"/>
          <w:szCs w:val="28"/>
        </w:rPr>
        <w:t xml:space="preserve">Чем заканчиваются «игры» со спичками и горючими жидкостями, в песчаных карьерах и на строительных площадках, на подоконниках открытых окон, на водоемах? В результате необдуманного поступка за несколько мгновений ребенок может получить тяжелые травмы и даже лишиться жизни. А если родители научат детей безопасности, </w:t>
      </w:r>
      <w:r w:rsidRPr="00B35001">
        <w:rPr>
          <w:color w:val="262626"/>
          <w:sz w:val="28"/>
          <w:szCs w:val="28"/>
        </w:rPr>
        <w:lastRenderedPageBreak/>
        <w:t>на личном примере будут показывать, как правильно вести себя в различных ситуациях, не будут оставлять малышей без присмотра, то беда не произойдет. Отсутствие контроля и родительская беспечность, трагические истории реальных людей – малышей, подростков, родителей. Фильм-хроника, после просмотра которого хочется поскорее прижать к себе своего ребенка, крепко обнять и защитить его: теперь вы будете знать, как это сделать.</w:t>
      </w:r>
    </w:p>
    <w:p w14:paraId="2A0DBBC9" w14:textId="199870DB" w:rsidR="00B35001" w:rsidRPr="00B35001" w:rsidRDefault="00B35001" w:rsidP="007D0D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3500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https://www.youtube.com/watch?v=QOaRHdZYiRA</w:t>
        </w:r>
      </w:hyperlink>
    </w:p>
    <w:p w14:paraId="11F83541" w14:textId="77777777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8"/>
          <w:szCs w:val="28"/>
        </w:rPr>
      </w:pPr>
      <w:r w:rsidRPr="00B35001">
        <w:rPr>
          <w:b/>
          <w:bCs/>
          <w:color w:val="262626"/>
          <w:sz w:val="28"/>
          <w:szCs w:val="28"/>
        </w:rPr>
        <w:t>«Недетские игры»</w:t>
      </w:r>
    </w:p>
    <w:p w14:paraId="7A1FC74A" w14:textId="77777777" w:rsidR="00B35001" w:rsidRPr="007D0D9D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</w:rPr>
      </w:pPr>
      <w:r w:rsidRPr="007D0D9D">
        <w:rPr>
          <w:i/>
          <w:iCs/>
          <w:color w:val="262626"/>
        </w:rPr>
        <w:t>фильм для родителей и детей старше 12 лет</w:t>
      </w:r>
    </w:p>
    <w:p w14:paraId="302D696E" w14:textId="266C719B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B35001">
        <w:rPr>
          <w:color w:val="262626"/>
          <w:sz w:val="28"/>
          <w:szCs w:val="28"/>
        </w:rPr>
        <w:t>Любую игру можно начать заново, а можно ли «переиграть» жизнь? Второй шанс дается далеко не каждому, и после опасной забавы некоторые «проигравшие» теряют здоровье и</w:t>
      </w:r>
      <w:r w:rsidR="007D0D9D">
        <w:rPr>
          <w:color w:val="262626"/>
          <w:sz w:val="28"/>
          <w:szCs w:val="28"/>
        </w:rPr>
        <w:t xml:space="preserve"> даже</w:t>
      </w:r>
      <w:r w:rsidRPr="00B35001">
        <w:rPr>
          <w:color w:val="262626"/>
          <w:sz w:val="28"/>
          <w:szCs w:val="28"/>
        </w:rPr>
        <w:t xml:space="preserve"> жизнь. Недетские игры, о которых рассказывают герои фильма, стали результатом недосмотра взрослых и необдуманных поступков детей и подростков. Это видео необходимо просмотреть всей семьей, чтобы затем обсудить увиденное и сделать совместные выводы – об общей безопасности семьи и взаимной ответственности друг за друга.</w:t>
      </w:r>
    </w:p>
    <w:p w14:paraId="2C598A79" w14:textId="70E36CA7" w:rsidR="00B35001" w:rsidRPr="00B35001" w:rsidRDefault="00B35001" w:rsidP="007D0D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3500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https://www.youtube.com/watch?v=1J11ORHskNk</w:t>
        </w:r>
      </w:hyperlink>
    </w:p>
    <w:p w14:paraId="151F428F" w14:textId="77777777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8"/>
          <w:szCs w:val="28"/>
        </w:rPr>
      </w:pPr>
      <w:r w:rsidRPr="00B35001">
        <w:rPr>
          <w:b/>
          <w:bCs/>
          <w:color w:val="262626"/>
          <w:sz w:val="28"/>
          <w:szCs w:val="28"/>
        </w:rPr>
        <w:t>«Не оставляйте детей одних»</w:t>
      </w:r>
    </w:p>
    <w:p w14:paraId="6B491F3E" w14:textId="77777777" w:rsidR="00B35001" w:rsidRPr="007D0D9D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</w:rPr>
      </w:pPr>
      <w:r w:rsidRPr="007D0D9D">
        <w:rPr>
          <w:i/>
          <w:iCs/>
          <w:color w:val="262626"/>
        </w:rPr>
        <w:t>фильм для родителей дошкольного и младшего школьного возраста</w:t>
      </w:r>
    </w:p>
    <w:p w14:paraId="6F408FAC" w14:textId="77777777" w:rsidR="00B35001" w:rsidRPr="00B35001" w:rsidRDefault="00B35001" w:rsidP="00B35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B35001">
        <w:rPr>
          <w:color w:val="262626"/>
          <w:sz w:val="28"/>
          <w:szCs w:val="28"/>
        </w:rPr>
        <w:t>Дрожащий детский голос в телефонной трубке умоляет спасателей: «У нас пожар! Приезжайте скорее!», соседка сообщает диспетчеру МЧС: «В горящей квартире – ребенок</w:t>
      </w:r>
      <w:proofErr w:type="gramStart"/>
      <w:r w:rsidRPr="00B35001">
        <w:rPr>
          <w:color w:val="262626"/>
          <w:sz w:val="28"/>
          <w:szCs w:val="28"/>
        </w:rPr>
        <w:t>!»…</w:t>
      </w:r>
      <w:proofErr w:type="gramEnd"/>
      <w:r w:rsidRPr="00B35001">
        <w:rPr>
          <w:color w:val="262626"/>
          <w:sz w:val="28"/>
          <w:szCs w:val="28"/>
        </w:rPr>
        <w:t xml:space="preserve"> К сожалению, многие родители не осознают, что совместно с взрослением детей возрастает и количество опасностей, подстерегающих их на жизненном пути. Оставляя ребенка без присмотра, уходя из дома и закрывая детей на ключ, поручая им взрослые дела, нарушая правила пожарной безопасности, взрослые не осознают, насколько мало расстояние между жизнью и трагедией. Этот фильм – о роковых минутах для детей без присмотра, который учит нас, взрослых, ответственности за своих детей.</w:t>
      </w:r>
    </w:p>
    <w:p w14:paraId="33F2FFF0" w14:textId="5E36323E" w:rsidR="00B35001" w:rsidRPr="00B35001" w:rsidRDefault="007D0D9D" w:rsidP="007D0D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A4FD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https://www.youtube.com/watch?v=AUnzeJwJHsM</w:t>
        </w:r>
      </w:hyperlink>
    </w:p>
    <w:sectPr w:rsidR="00B35001" w:rsidRPr="00B35001" w:rsidSect="00B3500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01"/>
    <w:rsid w:val="007D0D9D"/>
    <w:rsid w:val="008B747D"/>
    <w:rsid w:val="00B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EA0C"/>
  <w15:chartTrackingRefBased/>
  <w15:docId w15:val="{6054215F-D76D-4DFE-A5F0-7B4138A3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500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5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J11ORHsk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OaRHdZYi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naP8S2N9A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ckmstAlG-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UnzeJwJ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8C941-DBCA-4DC6-8DB9-0D038EB1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#Ликбез_для_родителей: обучающая фильмотека</vt:lpstr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1</cp:revision>
  <dcterms:created xsi:type="dcterms:W3CDTF">2021-11-22T08:00:00Z</dcterms:created>
  <dcterms:modified xsi:type="dcterms:W3CDTF">2021-11-22T08:08:00Z</dcterms:modified>
</cp:coreProperties>
</file>