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C65B" w14:textId="77777777" w:rsidR="00757846" w:rsidRDefault="00757846" w:rsidP="00E42274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Тематическая подборка</w:t>
      </w:r>
      <w:r w:rsidR="007431C2">
        <w:rPr>
          <w:rFonts w:ascii="Times New Roman" w:hAnsi="Times New Roman" w:cs="Times New Roman"/>
          <w:b/>
          <w:sz w:val="30"/>
          <w:szCs w:val="30"/>
        </w:rPr>
        <w:t xml:space="preserve"> к теме </w:t>
      </w:r>
    </w:p>
    <w:p w14:paraId="62A853D1" w14:textId="77777777" w:rsidR="00CA4CE7" w:rsidRPr="00E42274" w:rsidRDefault="00CA4CE7" w:rsidP="00E42274">
      <w:pPr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274">
        <w:rPr>
          <w:rFonts w:ascii="Times New Roman" w:hAnsi="Times New Roman" w:cs="Times New Roman"/>
          <w:b/>
          <w:sz w:val="30"/>
          <w:szCs w:val="30"/>
        </w:rPr>
        <w:t>«</w:t>
      </w:r>
      <w:r w:rsidR="00332579" w:rsidRPr="00E42274">
        <w:rPr>
          <w:rFonts w:ascii="Times New Roman" w:hAnsi="Times New Roman" w:cs="Times New Roman"/>
          <w:b/>
          <w:bCs/>
          <w:sz w:val="30"/>
          <w:szCs w:val="30"/>
        </w:rPr>
        <w:t>Стандарты для достижения Целей устойчивого развития</w:t>
      </w:r>
      <w:r w:rsidR="00757846">
        <w:rPr>
          <w:rFonts w:ascii="Times New Roman" w:hAnsi="Times New Roman" w:cs="Times New Roman"/>
          <w:b/>
          <w:bCs/>
          <w:sz w:val="30"/>
          <w:szCs w:val="30"/>
        </w:rPr>
        <w:t xml:space="preserve"> (ЦУР)</w:t>
      </w:r>
      <w:r w:rsidRPr="00E42274">
        <w:rPr>
          <w:rFonts w:ascii="Times New Roman" w:hAnsi="Times New Roman" w:cs="Times New Roman"/>
          <w:b/>
          <w:sz w:val="30"/>
          <w:szCs w:val="30"/>
        </w:rPr>
        <w:t>»</w:t>
      </w:r>
    </w:p>
    <w:p w14:paraId="6EA4730E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DEE323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2</w:t>
      </w:r>
      <w:r w:rsidRPr="00E42274">
        <w:rPr>
          <w:rFonts w:ascii="Times New Roman" w:hAnsi="Times New Roman" w:cs="Times New Roman"/>
          <w:sz w:val="28"/>
          <w:szCs w:val="28"/>
        </w:rPr>
        <w:t xml:space="preserve"> </w:t>
      </w:r>
      <w:r w:rsidRPr="00E4227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57846" w:rsidRPr="00757846">
        <w:rPr>
          <w:rFonts w:ascii="Times New Roman" w:hAnsi="Times New Roman" w:cs="Times New Roman"/>
          <w:b/>
          <w:i/>
          <w:sz w:val="28"/>
          <w:szCs w:val="28"/>
        </w:rPr>
        <w:t>Ликвидация голода</w:t>
      </w:r>
    </w:p>
    <w:p w14:paraId="42BC83B7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8B7C99" w:rsidRPr="00E42274" w14:paraId="6B82B753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0B1" w14:textId="77777777" w:rsidR="00332579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332579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EA4" w14:textId="77777777" w:rsidR="00332579" w:rsidRPr="00757846" w:rsidRDefault="0033257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956" w14:textId="77777777" w:rsidR="00332579" w:rsidRPr="00757846" w:rsidRDefault="0033257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10C908A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840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4B6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254-2022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C34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Яйца куриные пищевые. Технические условия </w:t>
            </w:r>
          </w:p>
        </w:tc>
      </w:tr>
      <w:tr w:rsidR="008B7C99" w:rsidRPr="00E42274" w14:paraId="6F32517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9E7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71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1858-2022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CBE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Молоко сухое. Общие технические условия </w:t>
            </w:r>
          </w:p>
        </w:tc>
      </w:tr>
      <w:tr w:rsidR="008B7C99" w:rsidRPr="00E42274" w14:paraId="0321C2A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A48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AD2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276-2021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56F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Крупа пшеничная (Полтавская, "Артек"). Технические условия </w:t>
            </w:r>
          </w:p>
        </w:tc>
      </w:tr>
      <w:tr w:rsidR="008B7C99" w:rsidRPr="00E42274" w14:paraId="523E6BA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3B6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78F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280-2021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CA6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рыбные. "Шпроты в масле".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14B8C3B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471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8E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3034-2021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F5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овсяная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2E32726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14F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A4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5550-2021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A0B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гречневая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0A201A6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B0E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66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19092-2021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B03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Гречиха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0C0011A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966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654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32834-2022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7CE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пищевая. Метод определения остаточного содержания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антигельминтиков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высокоэффективной жидкостной хроматографии с масс-спектрометрическим детектором </w:t>
            </w:r>
          </w:p>
        </w:tc>
      </w:tr>
      <w:tr w:rsidR="008B7C99" w:rsidRPr="00E42274" w14:paraId="442E084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03B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E58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A00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пищевая рыбная. Метод определения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полифторированных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загрязнителей с помощью высокоэффективной жидкостной хроматографии с масс-спектрометрическим детектированием </w:t>
            </w:r>
          </w:p>
        </w:tc>
      </w:tr>
      <w:tr w:rsidR="008B7C99" w:rsidRPr="00E42274" w14:paraId="2390F6FF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A88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E3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34786-2021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9E0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питьевая. Методы определения общего числа микроорганизмов,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колиформных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бактерий,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Escherichia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coli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Pseudomonas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aeruginosa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и энтерококков </w:t>
            </w:r>
          </w:p>
        </w:tc>
      </w:tr>
      <w:tr w:rsidR="008B7C99" w:rsidRPr="00E42274" w14:paraId="1D313CC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857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1D3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34811-2021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252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Рыба, водные беспозвоночные и продукция из них. Фотометрический метод определения содержания соединений фосфора </w:t>
            </w:r>
          </w:p>
        </w:tc>
      </w:tr>
      <w:tr w:rsidR="008B7C99" w:rsidRPr="00E42274" w14:paraId="52370DF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F7D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93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34814-2021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BD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Пресервы из филе морского гребешка в соусе.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7C99" w:rsidRPr="00E42274" w14:paraId="27E2B9E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64F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E8B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34815-2021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D0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пищевые. Ускоренный тест на окисление с использованием окислительного испытательного реактора </w:t>
            </w:r>
          </w:p>
        </w:tc>
      </w:tr>
      <w:tr w:rsidR="008B7C99" w:rsidRPr="00E42274" w14:paraId="54D591C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DB7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8CD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34820-2021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9B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Мед натуральный. Метод определения остаточных количеств антибактериальных,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антипаразитарных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, противогрибковых препаратов с помощью высокоэффективной жидкостной хроматографии с масс-спектрометрическим детектором </w:t>
            </w:r>
          </w:p>
        </w:tc>
      </w:tr>
      <w:tr w:rsidR="008B7C99" w:rsidRPr="00E42274" w14:paraId="49B449D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690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D8B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6647-1-2021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F10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Рис. Определение содержания амилозы. Часть 1. Спектрофотометрический метод с процедурой 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обезжиривания метанолом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градуировочными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растворами амилозы картофеля и амилопектина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глютинозного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риса </w:t>
            </w:r>
          </w:p>
        </w:tc>
      </w:tr>
      <w:tr w:rsidR="008B7C99" w:rsidRPr="00E42274" w14:paraId="1ABC9A03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8D3" w14:textId="77777777" w:rsidR="008B7C99" w:rsidRPr="00757846" w:rsidRDefault="008B7C99" w:rsidP="00E42274">
            <w:pPr>
              <w:pStyle w:val="a5"/>
              <w:numPr>
                <w:ilvl w:val="0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E95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21422-2021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25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Молоко, молочная продукция, смеси, адаптированные для искусственного вскармливания детей раннего возраста, и смеси для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энтерального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взрослых.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хлоридов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методом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потенциометрического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титрования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06D2D78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07764045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6 –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 xml:space="preserve"> Чистая вода и санитария</w:t>
      </w:r>
    </w:p>
    <w:p w14:paraId="5E8C4B37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8B7C99" w:rsidRPr="00E42274" w14:paraId="1D62A980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701" w14:textId="77777777" w:rsidR="008B7C99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8B7C99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C06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A23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C97EE0" w:rsidRPr="00E42274" w14:paraId="5DC7C1C3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5D8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136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17.13-24-2021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445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отнесения поверхностных водных объектов (их частей) к классам экологического состояния (статуса) </w:t>
            </w:r>
          </w:p>
        </w:tc>
      </w:tr>
      <w:tr w:rsidR="00C97EE0" w:rsidRPr="00E42274" w14:paraId="49F4F80B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69B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04F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508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3. Консервация и обращение с пробами воды </w:t>
            </w:r>
          </w:p>
        </w:tc>
      </w:tr>
      <w:tr w:rsidR="00C97EE0" w:rsidRPr="00E42274" w14:paraId="1C5C7B2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CAA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A77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F80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4. Руководство по отбору проб из озер и иных водоемов </w:t>
            </w:r>
          </w:p>
        </w:tc>
      </w:tr>
      <w:tr w:rsidR="00C97EE0" w:rsidRPr="00E42274" w14:paraId="2BE9749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EFE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61E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5667-6-2021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715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6. Руководство по отбору проб из рек и потоков </w:t>
            </w:r>
          </w:p>
        </w:tc>
      </w:tr>
      <w:tr w:rsidR="00C97EE0" w:rsidRPr="00E42274" w14:paraId="221043B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4CF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CA2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5667-12-2021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7C0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12. Руководство по отбору проб донных отложений в реках, озерах и эстуариях </w:t>
            </w:r>
          </w:p>
        </w:tc>
      </w:tr>
      <w:tr w:rsidR="00C97EE0" w:rsidRPr="00E42274" w14:paraId="662D87FE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4BF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F18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5814-2021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14A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растворенного кислорода. Электрохимический метод с применением зонда </w:t>
            </w:r>
          </w:p>
        </w:tc>
      </w:tr>
      <w:tr w:rsidR="00C97EE0" w:rsidRPr="00E42274" w14:paraId="4F76689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961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3D7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11734-2022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D7C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Оценка полной анаэробной биоразлагаемости органических соединений в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сброженном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осадке.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образующегося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биогаза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97EE0" w:rsidRPr="00E42274" w14:paraId="1949FF5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44D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2B9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13165-2-2022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840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Радий-226. Часть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Эманационный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метод испытания </w:t>
            </w:r>
          </w:p>
        </w:tc>
      </w:tr>
      <w:tr w:rsidR="00C97EE0" w:rsidRPr="00E42274" w14:paraId="0576BF1B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E4B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FD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13166-2022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1E2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Изотопы урана. Метод определения с использованием альфа-спектрометрии </w:t>
            </w:r>
          </w:p>
        </w:tc>
      </w:tr>
      <w:tr w:rsidR="00C97EE0" w:rsidRPr="00E42274" w14:paraId="07D9551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488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84F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16308-2022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5E9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глифосата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аминометилофосфоновой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кислоты. Метод с 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высокоэффективной жидкостной хроматографии с тандемной масс-спектрометрией </w:t>
            </w:r>
          </w:p>
        </w:tc>
      </w:tr>
      <w:tr w:rsidR="008B7C99" w:rsidRPr="00E42274" w14:paraId="6683C82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85E" w14:textId="77777777" w:rsidR="008B7C99" w:rsidRPr="00757846" w:rsidRDefault="008B7C99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5C7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16693-2022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601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общего содержания хлорорганических пестицидов в пробах воды. Метод твердофазной экстракции с твердофазными экстракционными дисками в сочетании с газовой хроматографией - масс-спектрометрией </w:t>
            </w:r>
          </w:p>
        </w:tc>
      </w:tr>
      <w:tr w:rsidR="008B7C99" w:rsidRPr="00E42274" w14:paraId="0A12D1FF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A36" w14:textId="77777777" w:rsidR="008B7C99" w:rsidRPr="00757846" w:rsidRDefault="008B7C99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A58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16694-2022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E0F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общего содержания некоторых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полибромированных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дифениловых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эфиров в пробах воды. Метод твердофазной экстракции с твердофазными экстракционными дисками в сочетании с газовой хроматографией - масс-спектрометрией </w:t>
            </w:r>
          </w:p>
        </w:tc>
      </w:tr>
      <w:tr w:rsidR="008B7C99" w:rsidRPr="00E42274" w14:paraId="56A77ED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E20" w14:textId="77777777" w:rsidR="008B7C99" w:rsidRPr="00757846" w:rsidRDefault="008B7C99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4BA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17289-2022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8C3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Определение растворенного кислорода.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Оптический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97EE0" w:rsidRPr="00E42274" w14:paraId="2EB676C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417" w14:textId="77777777" w:rsidR="00C97EE0" w:rsidRPr="00757846" w:rsidRDefault="00C97EE0" w:rsidP="00E42274">
            <w:pPr>
              <w:pStyle w:val="a5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A14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34744-2021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7B1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питьевая. Определение бромид- и йодид-ионов методом капиллярного электрофореза </w:t>
            </w:r>
          </w:p>
        </w:tc>
      </w:tr>
    </w:tbl>
    <w:p w14:paraId="28F6A1B5" w14:textId="77777777" w:rsidR="00C97EE0" w:rsidRPr="00E42274" w:rsidRDefault="00C97EE0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8A65D32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 xml:space="preserve">ЦУР 7 – Недорогостоящая и 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чистая энергия</w:t>
      </w:r>
    </w:p>
    <w:p w14:paraId="415202BB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8B7C99" w:rsidRPr="00E42274" w14:paraId="4274DD71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949" w14:textId="77777777" w:rsidR="008B7C99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8B7C99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7D4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6B4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94BE8" w:rsidRPr="00E42274" w14:paraId="672AFE03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107" w14:textId="77777777" w:rsidR="00194BE8" w:rsidRPr="00757846" w:rsidRDefault="00194BE8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F60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646-2020 (33240)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ACE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станции и котельные. Технические требования к нормам освоения проектных мощностей в начальный период эксплуатации (выпуск продукции) </w:t>
            </w:r>
          </w:p>
        </w:tc>
      </w:tr>
      <w:tr w:rsidR="00194BE8" w:rsidRPr="00E42274" w14:paraId="2FB5739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65F" w14:textId="77777777" w:rsidR="00194BE8" w:rsidRPr="00757846" w:rsidRDefault="00194BE8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02F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2594-2021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B6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Низковольтные электрические установки. Практическое руководство. Силовые установки для внешнего подключения электрических транспортных средств или гибридных электрических транспортных средств </w:t>
            </w:r>
          </w:p>
        </w:tc>
      </w:tr>
      <w:tr w:rsidR="00951031" w:rsidRPr="00E42274" w14:paraId="34EFBF6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7FA" w14:textId="77777777" w:rsidR="008B7C99" w:rsidRPr="00757846" w:rsidRDefault="008B7C99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909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7385-2021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898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Атомные электростанции. Основные принципы обеспечения качества полученных данных по надежности </w:t>
            </w:r>
          </w:p>
        </w:tc>
      </w:tr>
      <w:tr w:rsidR="00951031" w:rsidRPr="00E42274" w14:paraId="0C4FF65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6CD" w14:textId="77777777" w:rsidR="008B7C99" w:rsidRPr="00757846" w:rsidRDefault="008B7C99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0C2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7753-2021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6BC" w14:textId="77777777" w:rsidR="008B7C99" w:rsidRPr="00757846" w:rsidRDefault="008B7C9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Энергетика атомная. Требования к эксплуатационным характеристикам и испытаниям систем обнаружения критического состояния и систем предупредительной сигнализации </w:t>
            </w:r>
          </w:p>
        </w:tc>
      </w:tr>
      <w:tr w:rsidR="00C97EE0" w:rsidRPr="00E42274" w14:paraId="0182731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51C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688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ISO/IEC PAS 16898-2021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D7D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дорожный электрический. Размеры и обозначение литий-ионных аккумуляторов </w:t>
            </w:r>
          </w:p>
        </w:tc>
      </w:tr>
      <w:tr w:rsidR="00C97EE0" w:rsidRPr="00E42274" w14:paraId="6AC4D51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232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B6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IEC 62840-2-2021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022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замены батареи электрического транспортного средства.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BE8" w:rsidRPr="00E42274" w14:paraId="25498E5E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2DC" w14:textId="77777777" w:rsidR="00194BE8" w:rsidRPr="00757846" w:rsidRDefault="00194BE8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3C1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31371.1-2020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(ISO 6974-1:2012)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E93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Газ природный. Определение состава методом газовой хроматографии с оценкой неопределенности. Часть 1. Общие указания и определение состава </w:t>
            </w:r>
          </w:p>
        </w:tc>
      </w:tr>
      <w:tr w:rsidR="00194BE8" w:rsidRPr="00E42274" w14:paraId="71E87BCE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222" w14:textId="77777777" w:rsidR="00194BE8" w:rsidRPr="00757846" w:rsidRDefault="00194BE8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EDA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31371.2-2020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(ISO 6974-2:2012)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C7F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Газ природный. Определение состава методом газовой хроматографии с оценкой неопределенности. Часть 2. Вычисление неопределенности </w:t>
            </w:r>
          </w:p>
        </w:tc>
      </w:tr>
      <w:tr w:rsidR="00C97EE0" w:rsidRPr="00E42274" w14:paraId="711CF13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C76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A2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31427-2020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4D6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Здания жилые и общественные. Состав показателей энергетической эффективности </w:t>
            </w:r>
          </w:p>
        </w:tc>
      </w:tr>
      <w:tr w:rsidR="00C97EE0" w:rsidRPr="00E42274" w14:paraId="4FEAC7D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A68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E3E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34712-2021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11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Газ природный. Определение общей серы методом ультрафиолетовой флуоресценции </w:t>
            </w:r>
          </w:p>
        </w:tc>
      </w:tr>
      <w:tr w:rsidR="00C97EE0" w:rsidRPr="00E42274" w14:paraId="546DCE6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30D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9A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1523-2014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6FB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температуры вспышки. Метод определения в закрытом тигле в равновесном состоянии </w:t>
            </w:r>
          </w:p>
        </w:tc>
      </w:tr>
      <w:tr w:rsidR="00C97EE0" w:rsidRPr="00E42274" w14:paraId="2C77B4B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D03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585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6743-5-2013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975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смазочные, индустриальные масла и родственные продукты (класс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Классификация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 (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турбины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</w:tr>
      <w:tr w:rsidR="00C97EE0" w:rsidRPr="00E42274" w14:paraId="03E0FAA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CD9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A31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6743-6-2013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D6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смазочные, индустриальные масла и родственные продукты (класс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Классификация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(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зубчатые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передачи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</w:tr>
      <w:tr w:rsidR="00C97EE0" w:rsidRPr="00E42274" w14:paraId="5122DCAB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DC5" w14:textId="77777777" w:rsidR="00C97EE0" w:rsidRPr="00757846" w:rsidRDefault="00C97EE0" w:rsidP="00E42274">
            <w:pPr>
              <w:pStyle w:val="a5"/>
              <w:numPr>
                <w:ilvl w:val="0"/>
                <w:numId w:val="3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4E0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6743-9-2013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BF4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смазочные, индустриальные масла и родственные продукты (класс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Классификация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Х (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смазки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</w:tr>
    </w:tbl>
    <w:p w14:paraId="41785B78" w14:textId="77777777" w:rsidR="00A22105" w:rsidRPr="00E42274" w:rsidRDefault="00A22105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159F225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8 – Достой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ная работа и экономический рост</w:t>
      </w:r>
    </w:p>
    <w:p w14:paraId="32AB5055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9054E6" w:rsidRPr="00E42274" w14:paraId="14E4A785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D04" w14:textId="77777777" w:rsidR="009054E6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9054E6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EE0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AEC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94BE8" w:rsidRPr="00E42274" w14:paraId="3C2F34C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D3E" w14:textId="77777777" w:rsidR="00194BE8" w:rsidRPr="00757846" w:rsidRDefault="00194BE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18A5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2191.1-2020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29B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подготовке, переподготовке и повышению квалификации водителей механических транспортных средств, самоходных машин и составов транспортных средств.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701E2C9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9A4" w14:textId="77777777" w:rsidR="00194BE8" w:rsidRPr="00757846" w:rsidRDefault="00194BE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261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2191.2-2020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8FF" w14:textId="77777777" w:rsidR="00194BE8" w:rsidRPr="00757846" w:rsidRDefault="00194BE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подготовке, переподготовке и повышению квалификации водителей механических транспортных средств, самоходных машин и составов транспортных средств.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проведению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экзаменов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организациях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62511F7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AE1" w14:textId="77777777" w:rsidR="00DE0308" w:rsidRPr="00757846" w:rsidRDefault="00DE030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6B9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13739-2-2021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01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Машины сельскохозяйственные. Разбрасыватели твердых удобрений и машины для внесения твердых удобрений в пределах собственной колеи.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окружающей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729D482F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601" w14:textId="77777777" w:rsidR="00DE0308" w:rsidRPr="00757846" w:rsidRDefault="00DE030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C06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13740-1-2021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F18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Машины сельскохозяйственные. Машины для ленточного внесения твердых удобрений.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окружающей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1E53CC9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352" w14:textId="77777777" w:rsidR="00DE0308" w:rsidRPr="00757846" w:rsidRDefault="00DE030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829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13740-2-2021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FA6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Машины сельскохозяйственные. Машины для ленточного внесения твердых удобрений.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окружающей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1858EAE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B7A" w14:textId="77777777" w:rsidR="00DE0308" w:rsidRPr="00757846" w:rsidRDefault="00DE0308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568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30401-2021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F18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менеджмента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054E6" w:rsidRPr="00E42274" w14:paraId="7FE9DB3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2FD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0AD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374-4-2020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29A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для защиты от химических веществ и микроорганизмов. Часть 4. Определение устойчивости к разрушению химическими веществами </w:t>
            </w:r>
          </w:p>
        </w:tc>
      </w:tr>
      <w:tr w:rsidR="009054E6" w:rsidRPr="00E42274" w14:paraId="632BE6B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16B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135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374-5-2020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833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рук. Перчатки для защиты от химических веществ и микроорганизмов. Часть 5. Терминология и требования к эксплуатационным характеристикам перчаток для защиты от микроорганизмов </w:t>
            </w:r>
          </w:p>
        </w:tc>
      </w:tr>
      <w:tr w:rsidR="009054E6" w:rsidRPr="00E42274" w14:paraId="2E0C82D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DF4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371" w14:textId="77777777" w:rsidR="00950CAC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14123-1-2020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307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машин. Снижение рисков для здоровья от опасных веществ, выделяемых машинами.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Принципы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изготовителей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машин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054E6" w:rsidRPr="00E42274" w14:paraId="34AFEE6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9B0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A06" w14:textId="77777777" w:rsidR="00950CAC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14123-2-2020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DCA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машин. Снижение рисков для здоровья от опасных веществ, выделяемых машинами.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Методология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порядка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проверки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054E6" w:rsidRPr="00E42274" w14:paraId="082EAEF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552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6F3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16900-4-2020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226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органов дыхания. Методы испытаний и испытательное оборудование. Часть 4. Определение сорбционной емкости, устойчивости к внутренней диффузии/десорбции противогазовых и комбинированных фильтров на постоянном воздушном потоке и времени защитного действия фильтров для защиты от монооксида углерода на синусоидальном воздушном потоке </w:t>
            </w:r>
          </w:p>
        </w:tc>
      </w:tr>
      <w:tr w:rsidR="009054E6" w:rsidRPr="00E42274" w14:paraId="4C0E4F2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0E8" w14:textId="77777777" w:rsidR="009054E6" w:rsidRPr="00757846" w:rsidRDefault="009054E6" w:rsidP="00E42274">
            <w:pPr>
              <w:pStyle w:val="a5"/>
              <w:numPr>
                <w:ilvl w:val="0"/>
                <w:numId w:val="4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B79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16972-2020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45C" w14:textId="77777777" w:rsidR="009054E6" w:rsidRPr="00757846" w:rsidRDefault="009054E6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труда. Средства индивидуальной защиты органов дыхания.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Словарь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символы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BFE796E" w14:textId="77777777" w:rsidR="002979F0" w:rsidRPr="00E42274" w:rsidRDefault="002979F0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856600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9 – Индустриализа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ция, инновации и инфраструктура</w:t>
      </w:r>
    </w:p>
    <w:p w14:paraId="34A6DD33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DE0308" w:rsidRPr="00E42274" w14:paraId="2507AB4B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725" w14:textId="77777777" w:rsidR="00DE0308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DE0308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335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E03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73F83AC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A8C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F94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2593-2021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EFC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Низковольтные электрические установки. Практическое руководство. Силовые установки для внутреннего подключения электрических транспортных средств или гибридных электрических транспортных средств </w:t>
            </w:r>
          </w:p>
        </w:tc>
      </w:tr>
      <w:tr w:rsidR="00DE0308" w:rsidRPr="00E42274" w14:paraId="0EFCCAF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D6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FDC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643-2021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7A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Сталь. Металлографическое определение видимой величины зерна </w:t>
            </w:r>
          </w:p>
        </w:tc>
      </w:tr>
      <w:tr w:rsidR="00DE0308" w:rsidRPr="00E42274" w14:paraId="09EB3BD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B9A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392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3887-2020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3D2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Сталь. Определение глубины обезуглероживания </w:t>
            </w:r>
          </w:p>
        </w:tc>
      </w:tr>
      <w:tr w:rsidR="00DE0308" w:rsidRPr="00E42274" w14:paraId="189882E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402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DA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18890-2021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88B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Одежда. Стандартный метод определения размеров одежды </w:t>
            </w:r>
          </w:p>
        </w:tc>
      </w:tr>
      <w:tr w:rsidR="00DE0308" w:rsidRPr="00E42274" w14:paraId="6BB6DAE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D30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208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21010-2020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D59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Сосуды криогенные. Совместимость газа и материалов </w:t>
            </w:r>
          </w:p>
        </w:tc>
      </w:tr>
      <w:tr w:rsidR="00DE0308" w:rsidRPr="00E42274" w14:paraId="712F6253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2E7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0BE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21013-3-2020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49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Сосуды криогенные. Предохранительные клапаны для эксплуатации в условиях криогенных температур. Часть 3. Определение размеров и вместимости </w:t>
            </w:r>
          </w:p>
        </w:tc>
      </w:tr>
      <w:tr w:rsidR="00DE0308" w:rsidRPr="00E42274" w14:paraId="0635731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CF1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DE2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56002-2021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2E4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инноваций. Системы менеджмента инноваций. Руководство </w:t>
            </w:r>
          </w:p>
        </w:tc>
      </w:tr>
      <w:tr w:rsidR="00DE0308" w:rsidRPr="00E42274" w14:paraId="6CB932C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8F1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6FF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56003-2021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F7C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инноваций. Инструменты и методы для партнерства в области инноваций. Руководство </w:t>
            </w:r>
          </w:p>
        </w:tc>
      </w:tr>
      <w:tr w:rsidR="00C97EE0" w:rsidRPr="00E42274" w14:paraId="088F4A3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196" w14:textId="77777777" w:rsidR="00C97EE0" w:rsidRPr="00757846" w:rsidRDefault="00C97EE0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5F1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IEC 63119-1-2021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F36" w14:textId="77777777" w:rsidR="00C97EE0" w:rsidRPr="00757846" w:rsidRDefault="00C97EE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Обмен информацией для службы роуминга при зарядке электрических транспортных средств.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положения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0308" w:rsidRPr="00E42274" w14:paraId="000CD1F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B70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801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ГОСТ 34709-2021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2FE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Стационарные средства диагностики железнодорожного подвижного состава на ходу поезда. Общие технические требования</w:t>
            </w:r>
          </w:p>
        </w:tc>
      </w:tr>
      <w:tr w:rsidR="00DE0308" w:rsidRPr="00E42274" w14:paraId="6018A01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1F6" w14:textId="77777777" w:rsidR="00DE0308" w:rsidRPr="00757846" w:rsidRDefault="00DE0308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1D1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658-2013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FF2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Семена масличных культур. Определение содержания примесей </w:t>
            </w:r>
          </w:p>
        </w:tc>
      </w:tr>
      <w:tr w:rsidR="00B52E10" w:rsidRPr="00E42274" w14:paraId="50C8866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62C" w14:textId="77777777" w:rsidR="00B52E10" w:rsidRPr="00757846" w:rsidRDefault="00B52E10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914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4249-3-2014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EF6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Шины и ободья мотоциклов (серии с кодовым обозначением). Часть 3. Ободья </w:t>
            </w:r>
          </w:p>
        </w:tc>
      </w:tr>
      <w:tr w:rsidR="00B52E10" w:rsidRPr="00E42274" w14:paraId="242075F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079" w14:textId="77777777" w:rsidR="00B52E10" w:rsidRPr="00757846" w:rsidRDefault="00B52E10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7BF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6747-2018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9C4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Машины землеройные. Бульдозеры. Термины, определения и технические характеристики для коммерческой документации </w:t>
            </w:r>
          </w:p>
        </w:tc>
      </w:tr>
      <w:tr w:rsidR="00B52E10" w:rsidRPr="00E42274" w14:paraId="3496C6D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BA3" w14:textId="77777777" w:rsidR="00B52E10" w:rsidRPr="00757846" w:rsidRDefault="00B52E10" w:rsidP="00E42274">
            <w:pPr>
              <w:pStyle w:val="a5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651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9249-2017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3EA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Машины землеройные. Методы испытания двигателей. Полезная мощность </w:t>
            </w:r>
          </w:p>
        </w:tc>
      </w:tr>
    </w:tbl>
    <w:p w14:paraId="17567F5F" w14:textId="77777777" w:rsidR="00FF74BC" w:rsidRPr="00E42274" w:rsidRDefault="00FF74BC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611682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11 – Устойч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ивые города и населенные пункты</w:t>
      </w:r>
    </w:p>
    <w:p w14:paraId="63A95F80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3591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  <w:gridCol w:w="3248"/>
      </w:tblGrid>
      <w:tr w:rsidR="00DE0308" w:rsidRPr="00E42274" w14:paraId="7034EE08" w14:textId="77777777" w:rsidTr="00757846">
        <w:trPr>
          <w:gridAfter w:val="1"/>
          <w:wAfter w:w="3248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F74" w14:textId="77777777" w:rsidR="00DE0308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DE0308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BF1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E7B" w14:textId="77777777" w:rsidR="00DE0308" w:rsidRPr="00757846" w:rsidRDefault="00DE0308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52E10" w:rsidRPr="00E42274" w14:paraId="6F1A735E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195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187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2599-2021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(ISO 29481-1:2016)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E10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моделирование зданий. Руководство по доставке информации. Часть 1. Методология и формат </w:t>
            </w:r>
          </w:p>
        </w:tc>
      </w:tr>
      <w:tr w:rsidR="00B52E10" w:rsidRPr="00E42274" w14:paraId="3C612AC9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8E5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AD4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2604-2022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(ISO 19650-1:2018)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E22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оцифровывание информации о зданиях и строительных работах, включая информационное моделирование зданий. Управление информацией с помощью информационного моделирования в строительстве. Часть 1. Концепции и принципы </w:t>
            </w:r>
          </w:p>
        </w:tc>
      </w:tr>
      <w:tr w:rsidR="00B52E10" w:rsidRPr="00E42274" w14:paraId="1C2E13F7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FD7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E9B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2605-2022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(ISO 19650-2:2018)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1C2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оцифровывание информации о зданиях и строительных работах, включая информационное моделирование зданий. Управление информацией с помощью информационного моделирования в строительстве. Часть 2. Стадия реализации активов </w:t>
            </w:r>
          </w:p>
        </w:tc>
      </w:tr>
      <w:tr w:rsidR="00B52E10" w:rsidRPr="00E42274" w14:paraId="66A534A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EF5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7A2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2609-2022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865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Услуга электронной очереди. Требования доступности для незрячих и слабовидящих людей и других категорий физически ослабленных лиц </w:t>
            </w:r>
          </w:p>
        </w:tc>
        <w:tc>
          <w:tcPr>
            <w:tcW w:w="3248" w:type="dxa"/>
          </w:tcPr>
          <w:p w14:paraId="3E33DCAA" w14:textId="77777777" w:rsidR="00B52E10" w:rsidRPr="00E42274" w:rsidRDefault="00B52E10" w:rsidP="00757846">
            <w:pPr>
              <w:adjustRightInd/>
              <w:ind w:left="-1667" w:firstLine="1667"/>
            </w:pPr>
          </w:p>
        </w:tc>
      </w:tr>
      <w:tr w:rsidR="00B52E10" w:rsidRPr="00E42274" w14:paraId="39BBD5AE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522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CF6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12572-2020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410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Теплотехнические свойства строительных материалов и изделий. Определение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паропроницаемости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. Метод чаши </w:t>
            </w:r>
          </w:p>
        </w:tc>
      </w:tr>
      <w:tr w:rsidR="00B52E10" w:rsidRPr="00E42274" w14:paraId="76E0C74F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311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1BB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17966-2020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4D4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личной гигиены, поддерживающие пользователей.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испытаний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52E10" w:rsidRPr="00E42274" w14:paraId="6668861E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9ED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60C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21001-2021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91A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организации. Системы менеджмента повышения компетентности. Требования и руководство по применению </w:t>
            </w:r>
          </w:p>
        </w:tc>
      </w:tr>
      <w:tr w:rsidR="00B52E10" w:rsidRPr="00E42274" w14:paraId="718CD71D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0769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312C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25898-2020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949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изделия строительные. Методы определения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паропроницаемости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и сопротивления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паропроницанию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E10" w:rsidRPr="00E42274" w14:paraId="62982237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C52" w14:textId="77777777" w:rsidR="00B52E10" w:rsidRPr="00757846" w:rsidRDefault="00B52E10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823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32413-2013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218" w14:textId="77777777" w:rsidR="00B52E10" w:rsidRPr="00757846" w:rsidRDefault="00B52E10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Трубы и фасонные части из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непластифицированного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поливинилхлорида для систем наружной канализации. Технические условия </w:t>
            </w:r>
          </w:p>
        </w:tc>
      </w:tr>
      <w:tr w:rsidR="00A22105" w:rsidRPr="00E42274" w14:paraId="072A2B07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D79" w14:textId="77777777" w:rsidR="00A22105" w:rsidRPr="00757846" w:rsidRDefault="00A22105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3E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34756-2021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669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Лифты. Основные параметры и размеры. Часть 1. Лифты для транспортирования людей или людей и грузов </w:t>
            </w:r>
          </w:p>
        </w:tc>
      </w:tr>
      <w:tr w:rsidR="00A22105" w:rsidRPr="00E42274" w14:paraId="3D14BD5F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47C" w14:textId="77777777" w:rsidR="00A22105" w:rsidRPr="00757846" w:rsidRDefault="00A22105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B0C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1436-2020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AE5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Рукава резиновые и рукава в сборе. Рукава гидравлические с металлическими оплетками для жидкостей на нефтяной или водной основе. Технические требования </w:t>
            </w:r>
          </w:p>
        </w:tc>
      </w:tr>
      <w:tr w:rsidR="00A22105" w:rsidRPr="00E42274" w14:paraId="587E161C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89B" w14:textId="77777777" w:rsidR="00A22105" w:rsidRPr="00757846" w:rsidRDefault="00A22105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D02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16361-2022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260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Двери с механическим приводом для пешеходов. Стандарт на продукцию, эксплуатационные характеристики. Дверные блоки, кроме поворотных, изначально спроектированные для установки с механическим приводом </w:t>
            </w:r>
          </w:p>
        </w:tc>
      </w:tr>
      <w:tr w:rsidR="00A22105" w:rsidRPr="00E42274" w14:paraId="47AD3AEE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61D" w14:textId="77777777" w:rsidR="00A22105" w:rsidRPr="00757846" w:rsidRDefault="00A22105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D7C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19013-2-2020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E11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Рукава и трубки резиновые для топливной системы двигателей внутреннего сгорания. Технические требования. Часть 2. Рукава и трубки для бензина </w:t>
            </w:r>
          </w:p>
        </w:tc>
      </w:tr>
      <w:tr w:rsidR="00A22105" w:rsidRPr="00E42274" w14:paraId="59A529D5" w14:textId="77777777" w:rsidTr="00757846">
        <w:trPr>
          <w:gridAfter w:val="1"/>
          <w:wAfter w:w="324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49C" w14:textId="77777777" w:rsidR="00A22105" w:rsidRPr="00757846" w:rsidRDefault="00A22105" w:rsidP="00E42274">
            <w:pPr>
              <w:pStyle w:val="a5"/>
              <w:numPr>
                <w:ilvl w:val="0"/>
                <w:numId w:val="7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0F2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EN 50491-6-1-2021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974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Общие требования к электронным системам жилых и общественных зданий (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HBES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) и системам автоматизации и управления зданиями (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BACS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6-1.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Установки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HBES.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Проектирование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монтаж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042AE0A" w14:textId="77777777" w:rsidR="00A22105" w:rsidRPr="00E42274" w:rsidRDefault="00A22105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1B916C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12 – Ответстве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нное потребление и производство</w:t>
      </w:r>
    </w:p>
    <w:p w14:paraId="01A6A345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A22105" w:rsidRPr="00E42274" w14:paraId="22981BAD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908" w14:textId="77777777" w:rsidR="00A22105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A22105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63C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A9D" w14:textId="77777777" w:rsidR="00A22105" w:rsidRPr="00757846" w:rsidRDefault="00A22105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80459" w:rsidRPr="00E42274" w14:paraId="658D3EB5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23E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88F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СТБ 2596-2021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(CLC/TR 50625-6:2018)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D17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сбору, логистике и обработке отходов электрического и электронного оборудования. Часть 6. Отчет по соответствию Директивы 2012/19/ЕС и серии стандартов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50625 и стандарта </w:t>
            </w: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50614 </w:t>
            </w:r>
          </w:p>
        </w:tc>
      </w:tr>
      <w:tr w:rsidR="00780459" w:rsidRPr="00E42274" w14:paraId="120EB26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069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33F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14851-2020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F53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Пластмассы. Определение способности к полному аэробному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биоразложению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в водной среде. Метод измерения потребления кислорода в закрытом респирометре </w:t>
            </w:r>
          </w:p>
        </w:tc>
      </w:tr>
      <w:tr w:rsidR="00780459" w:rsidRPr="00E42274" w14:paraId="19CC099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D8F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D7C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17556-2020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585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Пластмассы. Определение способности к полному аэробному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биоразложению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в почве путем измерения потребления кислорода в респирометре или количества выделяемого диоксида углерода </w:t>
            </w:r>
          </w:p>
        </w:tc>
      </w:tr>
      <w:tr w:rsidR="00780459" w:rsidRPr="00E42274" w14:paraId="69A9072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D35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FEF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12E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2. Дополнительные требования безопасности и методы испытаний тренажеров для силовой подготовки </w:t>
            </w:r>
          </w:p>
        </w:tc>
      </w:tr>
      <w:tr w:rsidR="00780459" w:rsidRPr="00E42274" w14:paraId="500AD50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987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009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164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4. Дополнительные требования безопасности и методы испытаний скамей для силовых тренировок </w:t>
            </w:r>
          </w:p>
        </w:tc>
      </w:tr>
      <w:tr w:rsidR="00780459" w:rsidRPr="00E42274" w14:paraId="7CB60A0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70F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FE7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20957-5-2021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882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5. Дополнительные требования безопасности и методы испытаний стационарных велотренажеров и тренажерного оборудования с кривошипно-шатунным механизмом для верхней части тела </w:t>
            </w:r>
          </w:p>
        </w:tc>
      </w:tr>
      <w:tr w:rsidR="00780459" w:rsidRPr="00E42274" w14:paraId="5554952C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079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B62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20957-6-2021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7F6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стационарные. Часть 6. Дополнительные требования безопасности и методы испытаний беговых дорожек </w:t>
            </w:r>
          </w:p>
        </w:tc>
      </w:tr>
      <w:tr w:rsidR="00780459" w:rsidRPr="00E42274" w14:paraId="2E30924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AA7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132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834-2021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4C7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регистрации тепловой энергии, выделяемой комнатными радиаторами, работающие от электрического источника питания </w:t>
            </w:r>
          </w:p>
        </w:tc>
      </w:tr>
      <w:tr w:rsidR="00780459" w:rsidRPr="00E42274" w14:paraId="602BFAA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92C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C7B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13593-2021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02B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Упаковка. Бумажные мешки для сбора коммунальных отходов. Типы, требования и методы испытаний </w:t>
            </w:r>
          </w:p>
        </w:tc>
      </w:tr>
      <w:tr w:rsidR="00780459" w:rsidRPr="00E42274" w14:paraId="488CED8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9BE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D09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50625-2-1-2021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942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сбору, логистике и обработке отходов электрического и электронного оборудования. Часть 2-1. Требования при обращении с лампами </w:t>
            </w:r>
          </w:p>
        </w:tc>
      </w:tr>
      <w:tr w:rsidR="00780459" w:rsidRPr="00E42274" w14:paraId="17C6C58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253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706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EN 50625-2-2-2021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818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сбору, логистике и обработке отходов электрического и электронного оборудования. Часть 2-2. Требования к обработке отходов электрического и электронного оборудования, содержащего электронно-лучевые трубки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плоскопанельные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дисплеи </w:t>
            </w:r>
          </w:p>
        </w:tc>
      </w:tr>
      <w:tr w:rsidR="00780459" w:rsidRPr="00E42274" w14:paraId="4BB3F34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310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2CA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5971-2021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163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размеров одежды. Колготки </w:t>
            </w:r>
          </w:p>
        </w:tc>
      </w:tr>
      <w:tr w:rsidR="00780459" w:rsidRPr="00E42274" w14:paraId="648B27C7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5C9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7B0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CEN/TR 14520-2021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258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Упаковка. Повторное использование. Методы оценки эффективности системы повторного использования </w:t>
            </w:r>
          </w:p>
        </w:tc>
      </w:tr>
      <w:tr w:rsidR="00780459" w:rsidRPr="00E42274" w14:paraId="5A016A4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704" w14:textId="77777777" w:rsidR="00780459" w:rsidRPr="00757846" w:rsidRDefault="00780459" w:rsidP="00E42274">
            <w:pPr>
              <w:pStyle w:val="a5"/>
              <w:numPr>
                <w:ilvl w:val="0"/>
                <w:numId w:val="8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99C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17072-1-2021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163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Кожа. Химическое определение содержания металлов. Часть 1. Экстрагируемые металлы </w:t>
            </w:r>
          </w:p>
        </w:tc>
      </w:tr>
    </w:tbl>
    <w:p w14:paraId="0355F9B0" w14:textId="77777777" w:rsidR="00FF74BC" w:rsidRPr="00E42274" w:rsidRDefault="00FF74BC" w:rsidP="00E42274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14587FA6" w14:textId="77777777" w:rsidR="00757846" w:rsidRDefault="00757846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25CB50" w14:textId="77777777" w:rsidR="00757846" w:rsidRDefault="00757846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EF584E5" w14:textId="77777777" w:rsidR="00757846" w:rsidRDefault="00757846" w:rsidP="00E4227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F80DF2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 1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>3 – Борьба с изменением климата</w:t>
      </w:r>
    </w:p>
    <w:p w14:paraId="063BE511" w14:textId="77777777" w:rsidR="00E42274" w:rsidRPr="00E42274" w:rsidRDefault="00E42274" w:rsidP="00E42274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780459" w:rsidRPr="00E42274" w14:paraId="0D36F8BF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316" w14:textId="77777777" w:rsidR="00780459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780459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887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C19" w14:textId="77777777" w:rsidR="00780459" w:rsidRPr="00757846" w:rsidRDefault="00780459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C2C47" w:rsidRPr="00E42274" w14:paraId="0C481F31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CD0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E99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17.02-19-2021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E8E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Рейтинг экологического развития регионов Республики Беларусь.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требования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C2C47" w:rsidRPr="00E42274" w14:paraId="30CFB49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7B8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B2B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17.08-13-2021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BD9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Атмосферный воздух. Выбросы загрязняющих веществ в атмосферный воздух. Правила расчета выбросов стойких органических загрязнителей и полициклических ароматических углеводородов </w:t>
            </w:r>
          </w:p>
        </w:tc>
      </w:tr>
      <w:tr w:rsidR="003C2C47" w:rsidRPr="00E42274" w14:paraId="176B75EA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807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D6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17.13-24-2021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0D7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Отбор проб и проведение измерений, мониторинг. Порядок отнесения поверхностных водных объектов (их частей) к классам экологического состояния (статуса) </w:t>
            </w:r>
          </w:p>
        </w:tc>
      </w:tr>
      <w:tr w:rsidR="003C2C47" w:rsidRPr="00E42274" w14:paraId="41BE6463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483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967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14021-2021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6A8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Этикетки и декларации экологические. Заявления экологические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самодекларируемые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Маркировка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экологическая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</w:p>
        </w:tc>
      </w:tr>
      <w:tr w:rsidR="003C2C47" w:rsidRPr="00E42274" w14:paraId="2EFE5C9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D23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304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17.4.3.06-2020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F58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природы. Почвы. Общие требования к классификации почв по влиянию на них химических загрязняющих веществ </w:t>
            </w:r>
          </w:p>
        </w:tc>
      </w:tr>
      <w:tr w:rsidR="003C2C47" w:rsidRPr="00E42274" w14:paraId="2C22D11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C09" w14:textId="77777777" w:rsidR="003C2C47" w:rsidRPr="00757846" w:rsidRDefault="003C2C47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00A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17527-2020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9B1" w14:textId="77777777" w:rsidR="003C2C47" w:rsidRPr="00757846" w:rsidRDefault="003C2C47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Упаковка. Термины и определения </w:t>
            </w:r>
          </w:p>
        </w:tc>
      </w:tr>
      <w:tr w:rsidR="00B6723C" w:rsidRPr="00E42274" w14:paraId="5D185F2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EBC" w14:textId="77777777" w:rsidR="00B6723C" w:rsidRPr="00757846" w:rsidRDefault="00B6723C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40C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26212-2021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A5B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Почвы. Определение гидролитической кислотности по методу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Каппена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ЦИНАО </w:t>
            </w:r>
          </w:p>
        </w:tc>
      </w:tr>
      <w:tr w:rsidR="00B6723C" w:rsidRPr="00E42274" w14:paraId="65B4B6FB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A63" w14:textId="77777777" w:rsidR="00B6723C" w:rsidRPr="00757846" w:rsidRDefault="00B6723C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06C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763-2011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B83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переработки фруктов и овощей. Определение золы, нерастворимой в соляной кислоте </w:t>
            </w:r>
          </w:p>
        </w:tc>
      </w:tr>
      <w:tr w:rsidR="00B6723C" w:rsidRPr="00E42274" w14:paraId="03BC118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595" w14:textId="77777777" w:rsidR="00B6723C" w:rsidRPr="00757846" w:rsidRDefault="00B6723C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C46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3394-2020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66C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Упаковка. Закрытые, заполненные транспортные пакеты и единичные грузы. Размеры жесткой прямоугольной упаковки </w:t>
            </w:r>
          </w:p>
        </w:tc>
      </w:tr>
      <w:tr w:rsidR="00B6723C" w:rsidRPr="00E42274" w14:paraId="238D88E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F25" w14:textId="77777777" w:rsidR="00B6723C" w:rsidRPr="00757846" w:rsidRDefault="00B6723C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5E2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18602-2021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7F7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и окружающая среда. Оптимизация систем упаковки </w:t>
            </w:r>
          </w:p>
        </w:tc>
      </w:tr>
      <w:tr w:rsidR="00B6723C" w:rsidRPr="00E42274" w14:paraId="428DE256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E86" w14:textId="77777777" w:rsidR="00B6723C" w:rsidRPr="00757846" w:rsidRDefault="00B6723C" w:rsidP="00E42274">
            <w:pPr>
              <w:pStyle w:val="a5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DAB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50001-2021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2A8" w14:textId="77777777" w:rsidR="00B6723C" w:rsidRPr="00757846" w:rsidRDefault="00B6723C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Системы энергетического менеджмента. Требования и руководство по применению </w:t>
            </w:r>
          </w:p>
        </w:tc>
      </w:tr>
    </w:tbl>
    <w:p w14:paraId="5830C5C6" w14:textId="77777777" w:rsidR="008712F7" w:rsidRPr="00E42274" w:rsidRDefault="008712F7" w:rsidP="00E42274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6220102C" w14:textId="77777777" w:rsidR="00332579" w:rsidRPr="00E42274" w:rsidRDefault="00332579" w:rsidP="00E4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2274">
        <w:rPr>
          <w:rFonts w:ascii="Times New Roman" w:hAnsi="Times New Roman" w:cs="Times New Roman"/>
          <w:b/>
          <w:i/>
          <w:sz w:val="28"/>
          <w:szCs w:val="28"/>
        </w:rPr>
        <w:t>ЦУР</w:t>
      </w:r>
      <w:r w:rsidR="007431C2">
        <w:rPr>
          <w:rFonts w:ascii="Times New Roman" w:hAnsi="Times New Roman" w:cs="Times New Roman"/>
          <w:b/>
          <w:i/>
          <w:sz w:val="28"/>
          <w:szCs w:val="28"/>
        </w:rPr>
        <w:t xml:space="preserve"> 15 – Сохранение экосистем суши</w:t>
      </w:r>
    </w:p>
    <w:p w14:paraId="0319609F" w14:textId="77777777" w:rsidR="00E42274" w:rsidRPr="00E42274" w:rsidRDefault="00E42274" w:rsidP="00E422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6379"/>
      </w:tblGrid>
      <w:tr w:rsidR="00E42274" w:rsidRPr="00E42274" w14:paraId="64FE0DC8" w14:textId="77777777" w:rsidTr="0075784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82B" w14:textId="77777777" w:rsidR="00E42274" w:rsidRPr="00757846" w:rsidRDefault="007431C2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42274"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39C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Обозначение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724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37614" w:rsidRPr="00E42274" w14:paraId="57FFABAD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A38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3C8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17.05-01-2021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DC4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природопользование. Растительный мир. Правила проведения работ по установлению специального режима охраны и использования мест произрастания дикорастущих растений, относящихся к видам, включенным в Красную книгу Республики Беларусь </w:t>
            </w:r>
          </w:p>
        </w:tc>
      </w:tr>
      <w:tr w:rsidR="00737614" w:rsidRPr="00E42274" w14:paraId="72E279C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3E3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E7E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17.12-06-2021 (33140)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5FF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и природопользование Территории. Растительный мир. Правила выявления типичных и (или) редких биотопов, типичных и (или) редких природных ландшафтов, оформления их паспортов и охранных обязательств </w:t>
            </w:r>
          </w:p>
        </w:tc>
      </w:tr>
      <w:tr w:rsidR="00737614" w:rsidRPr="00E42274" w14:paraId="31C426D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D2A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C2F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ТКП 667-2022 (33090)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E85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лесовосстановления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лесоразведения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37614" w:rsidRPr="00E42274" w14:paraId="3E3088A2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A19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9AF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1708-2022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7EE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лесоуправление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и лесопользование. Основные требования </w:t>
            </w:r>
          </w:p>
        </w:tc>
      </w:tr>
      <w:tr w:rsidR="00737614" w:rsidRPr="00E42274" w14:paraId="69D667B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A27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911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2606-2022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E10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лесоуправление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и лесопользование. Требования к группе юридических лиц, ведущих лесное хозяйство </w:t>
            </w:r>
          </w:p>
        </w:tc>
      </w:tr>
      <w:tr w:rsidR="00737614" w:rsidRPr="00E42274" w14:paraId="2FF6F7D8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89D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905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5667-3-2021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391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Отбор проб. Часть 3. Консервация и обращение с пробами воды </w:t>
            </w:r>
          </w:p>
        </w:tc>
      </w:tr>
      <w:tr w:rsidR="00737614" w:rsidRPr="00E42274" w14:paraId="75E0887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EF7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DE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13166-2022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B3F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воды. Изотопы урана. Метод определения с использованием альфа-спектрометрии </w:t>
            </w:r>
          </w:p>
        </w:tc>
      </w:tr>
      <w:tr w:rsidR="00737614" w:rsidRPr="00E42274" w14:paraId="22E00180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FAA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A9C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ISO 13914-2022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1F3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почвы. Определение содержания диоксинов, фуранов и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диоксинподобных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полихлорированных бифенилов методом газовой хроматографии с масс-селективным детектором высокого разрешения </w:t>
            </w:r>
          </w:p>
        </w:tc>
      </w:tr>
      <w:tr w:rsidR="00737614" w:rsidRPr="00E42274" w14:paraId="5C3F6479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426" w14:textId="77777777" w:rsidR="00737614" w:rsidRPr="00757846" w:rsidRDefault="00737614" w:rsidP="00E5079E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592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СТБ CLC/TS 50625-3-1-2021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B9E" w14:textId="77777777" w:rsidR="00737614" w:rsidRPr="00757846" w:rsidRDefault="00737614" w:rsidP="00E5079E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сбору, логистике и обработке отходов электрического и электронного оборудования. Часть 3-1. Технические требования к устранению загрязнения окружающей среды. Общие положения </w:t>
            </w:r>
          </w:p>
        </w:tc>
      </w:tr>
      <w:tr w:rsidR="00E42274" w:rsidRPr="00E42274" w14:paraId="753C199B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B44" w14:textId="77777777" w:rsidR="00E42274" w:rsidRPr="00757846" w:rsidRDefault="00E42274" w:rsidP="00E42274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2FE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26212-2021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952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Почвы. Определение гидролитической кислотности по методу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>Каппена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ЦИНАО </w:t>
            </w:r>
          </w:p>
        </w:tc>
      </w:tr>
      <w:tr w:rsidR="00E42274" w:rsidRPr="00E42274" w14:paraId="02826CB4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FB5" w14:textId="77777777" w:rsidR="00E42274" w:rsidRPr="00757846" w:rsidRDefault="00E42274" w:rsidP="00E42274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8A0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30416-2020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8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Грунты. Лабораторные испытания. Общие положения </w:t>
            </w:r>
          </w:p>
        </w:tc>
      </w:tr>
      <w:tr w:rsidR="00E42274" w:rsidRPr="00E42274" w14:paraId="59D9413F" w14:textId="77777777" w:rsidTr="00757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93D" w14:textId="77777777" w:rsidR="00E42274" w:rsidRPr="00757846" w:rsidRDefault="00E42274" w:rsidP="00E42274">
            <w:pPr>
              <w:pStyle w:val="a5"/>
              <w:numPr>
                <w:ilvl w:val="0"/>
                <w:numId w:val="10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DAD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ГОСТ ISO 10382-2020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1A2" w14:textId="77777777" w:rsidR="00E42274" w:rsidRPr="00757846" w:rsidRDefault="00E42274" w:rsidP="00E42274">
            <w:pPr>
              <w:adjustRight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84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почв. Определение хлорорганических пестицидов и полихлорированных бифенилов.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Газохроматографический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использованием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электронозахватного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детектора</w:t>
            </w:r>
            <w:proofErr w:type="spellEnd"/>
            <w:r w:rsidRPr="0075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EA8EF37" w14:textId="77777777" w:rsidR="006D49C4" w:rsidRPr="00E42274" w:rsidRDefault="006D49C4" w:rsidP="00E42274">
      <w:pPr>
        <w:adjustRightInd/>
      </w:pPr>
    </w:p>
    <w:sectPr w:rsidR="006D49C4" w:rsidRPr="00E42274" w:rsidSect="00592DE5">
      <w:footerReference w:type="default" r:id="rId8"/>
      <w:pgSz w:w="11906" w:h="16838" w:code="9"/>
      <w:pgMar w:top="851" w:right="567" w:bottom="1276" w:left="1021" w:header="1134" w:footer="124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D740" w14:textId="77777777" w:rsidR="003C14E9" w:rsidRDefault="003C14E9">
      <w:r>
        <w:separator/>
      </w:r>
    </w:p>
  </w:endnote>
  <w:endnote w:type="continuationSeparator" w:id="0">
    <w:p w14:paraId="6739A7C9" w14:textId="77777777" w:rsidR="003C14E9" w:rsidRDefault="003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23E3" w14:textId="77777777" w:rsidR="0033487B" w:rsidRDefault="0033487B">
    <w:pPr>
      <w:tabs>
        <w:tab w:val="center" w:pos="4153"/>
        <w:tab w:val="right" w:pos="8306"/>
      </w:tabs>
      <w:adjustRightInd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</w:instrText>
    </w:r>
    <w:r>
      <w:rPr>
        <w:lang w:val="en-US"/>
      </w:rPr>
      <w:fldChar w:fldCharType="separate"/>
    </w:r>
    <w:r w:rsidR="007431C2">
      <w:rPr>
        <w:noProof/>
        <w:lang w:val="en-US"/>
      </w:rPr>
      <w:t>11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0F50" w14:textId="77777777" w:rsidR="003C14E9" w:rsidRDefault="003C14E9">
      <w:r>
        <w:separator/>
      </w:r>
    </w:p>
  </w:footnote>
  <w:footnote w:type="continuationSeparator" w:id="0">
    <w:p w14:paraId="44A62640" w14:textId="77777777" w:rsidR="003C14E9" w:rsidRDefault="003C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523"/>
    <w:multiLevelType w:val="hybridMultilevel"/>
    <w:tmpl w:val="0DE0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5C15"/>
    <w:multiLevelType w:val="hybridMultilevel"/>
    <w:tmpl w:val="BF3C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5557"/>
    <w:multiLevelType w:val="hybridMultilevel"/>
    <w:tmpl w:val="77F8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244C"/>
    <w:multiLevelType w:val="hybridMultilevel"/>
    <w:tmpl w:val="5306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829"/>
    <w:multiLevelType w:val="hybridMultilevel"/>
    <w:tmpl w:val="8E62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109A"/>
    <w:multiLevelType w:val="hybridMultilevel"/>
    <w:tmpl w:val="2AC2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12B"/>
    <w:multiLevelType w:val="hybridMultilevel"/>
    <w:tmpl w:val="D50E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F7ED0"/>
    <w:multiLevelType w:val="hybridMultilevel"/>
    <w:tmpl w:val="93BA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7A43"/>
    <w:multiLevelType w:val="hybridMultilevel"/>
    <w:tmpl w:val="4BD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7B67"/>
    <w:multiLevelType w:val="hybridMultilevel"/>
    <w:tmpl w:val="FE7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6872">
    <w:abstractNumId w:val="9"/>
  </w:num>
  <w:num w:numId="2" w16cid:durableId="1060832967">
    <w:abstractNumId w:val="1"/>
  </w:num>
  <w:num w:numId="3" w16cid:durableId="2083287859">
    <w:abstractNumId w:val="3"/>
  </w:num>
  <w:num w:numId="4" w16cid:durableId="597179105">
    <w:abstractNumId w:val="6"/>
  </w:num>
  <w:num w:numId="5" w16cid:durableId="565847988">
    <w:abstractNumId w:val="4"/>
  </w:num>
  <w:num w:numId="6" w16cid:durableId="1543059283">
    <w:abstractNumId w:val="7"/>
  </w:num>
  <w:num w:numId="7" w16cid:durableId="1214459628">
    <w:abstractNumId w:val="8"/>
  </w:num>
  <w:num w:numId="8" w16cid:durableId="343634664">
    <w:abstractNumId w:val="0"/>
  </w:num>
  <w:num w:numId="9" w16cid:durableId="1803959658">
    <w:abstractNumId w:val="2"/>
  </w:num>
  <w:num w:numId="10" w16cid:durableId="1326739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E7"/>
    <w:rsid w:val="00054D7C"/>
    <w:rsid w:val="000606D6"/>
    <w:rsid w:val="000715BD"/>
    <w:rsid w:val="000C776E"/>
    <w:rsid w:val="00146DA8"/>
    <w:rsid w:val="001665B5"/>
    <w:rsid w:val="00167255"/>
    <w:rsid w:val="001921BA"/>
    <w:rsid w:val="00194BC0"/>
    <w:rsid w:val="00194BE8"/>
    <w:rsid w:val="001A17A3"/>
    <w:rsid w:val="001C72E2"/>
    <w:rsid w:val="001F41C5"/>
    <w:rsid w:val="00202303"/>
    <w:rsid w:val="002065DF"/>
    <w:rsid w:val="002111BE"/>
    <w:rsid w:val="00226559"/>
    <w:rsid w:val="00243342"/>
    <w:rsid w:val="00254275"/>
    <w:rsid w:val="00287350"/>
    <w:rsid w:val="002979F0"/>
    <w:rsid w:val="002D055A"/>
    <w:rsid w:val="00332579"/>
    <w:rsid w:val="0033487B"/>
    <w:rsid w:val="00385002"/>
    <w:rsid w:val="003C14E9"/>
    <w:rsid w:val="003C2C47"/>
    <w:rsid w:val="00407CC1"/>
    <w:rsid w:val="00475ECD"/>
    <w:rsid w:val="004A4F77"/>
    <w:rsid w:val="004B58CB"/>
    <w:rsid w:val="005351F4"/>
    <w:rsid w:val="00571359"/>
    <w:rsid w:val="00592DE5"/>
    <w:rsid w:val="005C7A26"/>
    <w:rsid w:val="005E673E"/>
    <w:rsid w:val="00625081"/>
    <w:rsid w:val="00654954"/>
    <w:rsid w:val="006842C3"/>
    <w:rsid w:val="006B10FF"/>
    <w:rsid w:val="006C35BC"/>
    <w:rsid w:val="006D49C4"/>
    <w:rsid w:val="00716D2B"/>
    <w:rsid w:val="00737614"/>
    <w:rsid w:val="007431C2"/>
    <w:rsid w:val="00757846"/>
    <w:rsid w:val="00780459"/>
    <w:rsid w:val="007F6B84"/>
    <w:rsid w:val="008164E2"/>
    <w:rsid w:val="00853E1D"/>
    <w:rsid w:val="00855601"/>
    <w:rsid w:val="008616E4"/>
    <w:rsid w:val="008712F7"/>
    <w:rsid w:val="008B7C99"/>
    <w:rsid w:val="008E5452"/>
    <w:rsid w:val="009054E6"/>
    <w:rsid w:val="009451FC"/>
    <w:rsid w:val="0094599F"/>
    <w:rsid w:val="00950CAC"/>
    <w:rsid w:val="00951031"/>
    <w:rsid w:val="009D006E"/>
    <w:rsid w:val="009D5FFA"/>
    <w:rsid w:val="00A22105"/>
    <w:rsid w:val="00A273D8"/>
    <w:rsid w:val="00AE53B7"/>
    <w:rsid w:val="00AF7C86"/>
    <w:rsid w:val="00B16B97"/>
    <w:rsid w:val="00B230F2"/>
    <w:rsid w:val="00B32ACF"/>
    <w:rsid w:val="00B43FB7"/>
    <w:rsid w:val="00B52E10"/>
    <w:rsid w:val="00B6723C"/>
    <w:rsid w:val="00B7712F"/>
    <w:rsid w:val="00BB5338"/>
    <w:rsid w:val="00BC5D77"/>
    <w:rsid w:val="00BE1FDF"/>
    <w:rsid w:val="00C05B15"/>
    <w:rsid w:val="00C147F9"/>
    <w:rsid w:val="00C15271"/>
    <w:rsid w:val="00C1661B"/>
    <w:rsid w:val="00C2450D"/>
    <w:rsid w:val="00C57D66"/>
    <w:rsid w:val="00C83601"/>
    <w:rsid w:val="00C97EE0"/>
    <w:rsid w:val="00CA4CE7"/>
    <w:rsid w:val="00CF2DB2"/>
    <w:rsid w:val="00DD646B"/>
    <w:rsid w:val="00DE0308"/>
    <w:rsid w:val="00E42274"/>
    <w:rsid w:val="00E81FBC"/>
    <w:rsid w:val="00ED2412"/>
    <w:rsid w:val="00F05146"/>
    <w:rsid w:val="00F173E6"/>
    <w:rsid w:val="00F20A79"/>
    <w:rsid w:val="00F338FA"/>
    <w:rsid w:val="00F46201"/>
    <w:rsid w:val="00F6688D"/>
    <w:rsid w:val="00FB2D7D"/>
    <w:rsid w:val="00FC3AEA"/>
    <w:rsid w:val="00FD7A5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3CE9"/>
  <w14:defaultImageDpi w14:val="0"/>
  <w15:docId w15:val="{46114EC9-F5DB-4685-9A7A-E7F8115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i/>
      <w:i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60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60"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40" w:after="6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24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240" w:after="6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D7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0A38-E283-4A75-B1C7-3F042740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2262</Words>
  <Characters>16459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client706_12</dc:creator>
  <cp:keywords/>
  <dc:description/>
  <cp:lastModifiedBy>Томшис Ольга Владимировна</cp:lastModifiedBy>
  <cp:revision>2</cp:revision>
  <cp:lastPrinted>2019-10-03T13:28:00Z</cp:lastPrinted>
  <dcterms:created xsi:type="dcterms:W3CDTF">2022-10-12T11:09:00Z</dcterms:created>
  <dcterms:modified xsi:type="dcterms:W3CDTF">2022-10-12T11:09:00Z</dcterms:modified>
</cp:coreProperties>
</file>