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BA9C" w14:textId="4F9EB739" w:rsidR="000B1F4B" w:rsidRPr="00677395" w:rsidRDefault="000B1F4B" w:rsidP="00EE6ECB">
      <w:pPr>
        <w:jc w:val="center"/>
        <w:rPr>
          <w:rFonts w:ascii="Century Gothic" w:hAnsi="Century Gothic"/>
          <w:sz w:val="28"/>
          <w:szCs w:val="28"/>
          <w:lang w:val="ru-RU"/>
        </w:rPr>
      </w:pPr>
    </w:p>
    <w:p w14:paraId="2568A92F" w14:textId="29D7E632" w:rsidR="000B1F4B" w:rsidRPr="00677395" w:rsidRDefault="00C964B7" w:rsidP="00EE6ECB">
      <w:pPr>
        <w:jc w:val="center"/>
        <w:rPr>
          <w:rFonts w:ascii="Century Gothic" w:hAnsi="Century Gothic"/>
          <w:sz w:val="28"/>
          <w:szCs w:val="28"/>
          <w:lang w:val="ru-RU"/>
        </w:rPr>
      </w:pPr>
      <w:r w:rsidRPr="00677395">
        <w:rPr>
          <w:rFonts w:ascii="Century Gothic" w:hAnsi="Century Gothic" w:cs="Arial"/>
          <w:noProof/>
        </w:rPr>
        <w:drawing>
          <wp:anchor distT="0" distB="0" distL="114300" distR="114300" simplePos="0" relativeHeight="251661312" behindDoc="0" locked="0" layoutInCell="1" allowOverlap="1" wp14:anchorId="73EB4AAC" wp14:editId="45186FEA">
            <wp:simplePos x="0" y="0"/>
            <wp:positionH relativeFrom="margin">
              <wp:posOffset>4372610</wp:posOffset>
            </wp:positionH>
            <wp:positionV relativeFrom="paragraph">
              <wp:posOffset>11430</wp:posOffset>
            </wp:positionV>
            <wp:extent cx="1024852" cy="1309169"/>
            <wp:effectExtent l="0" t="0" r="4445" b="5715"/>
            <wp:wrapNone/>
            <wp:docPr id="2016504672" name="Рисунок 1" descr="Изображение выглядит как текст, Графика, логотип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04672" name="Рисунок 1" descr="Изображение выглядит как текст, Графика, логотип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619" cy="1311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CEA4F24" wp14:editId="5AA6CA6E">
            <wp:simplePos x="0" y="0"/>
            <wp:positionH relativeFrom="column">
              <wp:posOffset>2391410</wp:posOffset>
            </wp:positionH>
            <wp:positionV relativeFrom="paragraph">
              <wp:posOffset>11431</wp:posOffset>
            </wp:positionV>
            <wp:extent cx="1314219" cy="1325880"/>
            <wp:effectExtent l="0" t="0" r="635" b="7620"/>
            <wp:wrapNone/>
            <wp:docPr id="771894198" name="Рисунок 2" descr="Изображение выглядит как текст, логотип, эмблема, символ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94198" name="Рисунок 2" descr="Изображение выглядит как текст, логотип, эмблема, символ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961" cy="13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395">
        <w:rPr>
          <w:noProof/>
        </w:rPr>
        <w:drawing>
          <wp:anchor distT="0" distB="0" distL="114300" distR="114300" simplePos="0" relativeHeight="251658240" behindDoc="0" locked="0" layoutInCell="1" allowOverlap="1" wp14:anchorId="505AD24E" wp14:editId="0668D21B">
            <wp:simplePos x="0" y="0"/>
            <wp:positionH relativeFrom="column">
              <wp:posOffset>181610</wp:posOffset>
            </wp:positionH>
            <wp:positionV relativeFrom="paragraph">
              <wp:posOffset>11430</wp:posOffset>
            </wp:positionV>
            <wp:extent cx="1972906" cy="1393190"/>
            <wp:effectExtent l="0" t="0" r="0" b="0"/>
            <wp:wrapNone/>
            <wp:docPr id="605107791" name="Рисунок 1" descr="Государственный комитет по стандартизации Республики Беларусь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дарственный комитет по стандартизации Республики Беларусь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06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395">
        <w:rPr>
          <w:rFonts w:ascii="Century Gothic" w:hAnsi="Century Gothic" w:cs="Arial"/>
          <w:noProof/>
        </w:rPr>
        <w:t xml:space="preserve"> </w:t>
      </w:r>
    </w:p>
    <w:p w14:paraId="1FDA4BB1" w14:textId="0918A02A" w:rsidR="000B1F4B" w:rsidRPr="00677395" w:rsidRDefault="000B1F4B" w:rsidP="00EE6ECB">
      <w:pPr>
        <w:jc w:val="center"/>
        <w:rPr>
          <w:rFonts w:ascii="Century Gothic" w:hAnsi="Century Gothic"/>
          <w:sz w:val="28"/>
          <w:szCs w:val="28"/>
          <w:lang w:val="ru-RU"/>
        </w:rPr>
      </w:pPr>
    </w:p>
    <w:p w14:paraId="6D78C6E2" w14:textId="11BE073C" w:rsidR="000B1F4B" w:rsidRPr="00677395" w:rsidRDefault="000B1F4B" w:rsidP="00EE6ECB">
      <w:pPr>
        <w:jc w:val="center"/>
        <w:rPr>
          <w:rFonts w:ascii="Century Gothic" w:hAnsi="Century Gothic"/>
          <w:sz w:val="28"/>
          <w:szCs w:val="28"/>
          <w:lang w:val="ru-RU"/>
        </w:rPr>
      </w:pPr>
    </w:p>
    <w:p w14:paraId="24BA82FD" w14:textId="2D05D2D1" w:rsidR="000B1F4B" w:rsidRPr="00677395" w:rsidRDefault="000B1F4B" w:rsidP="00EE6ECB">
      <w:pPr>
        <w:jc w:val="center"/>
        <w:rPr>
          <w:rFonts w:ascii="Century Gothic" w:hAnsi="Century Gothic"/>
          <w:sz w:val="28"/>
          <w:szCs w:val="28"/>
          <w:lang w:val="ru-RU"/>
        </w:rPr>
      </w:pPr>
    </w:p>
    <w:p w14:paraId="6CF64B4E" w14:textId="1D6C868B" w:rsidR="00604C27" w:rsidRPr="00677395" w:rsidRDefault="00604C27" w:rsidP="00EE6ECB">
      <w:pPr>
        <w:jc w:val="center"/>
        <w:rPr>
          <w:rFonts w:ascii="Century Gothic" w:hAnsi="Century Gothic"/>
          <w:sz w:val="28"/>
          <w:szCs w:val="28"/>
          <w:lang w:val="ru-RU"/>
        </w:rPr>
      </w:pPr>
    </w:p>
    <w:p w14:paraId="6AA62342" w14:textId="7A8959E0" w:rsidR="00604C27" w:rsidRPr="00677395" w:rsidRDefault="00604C27" w:rsidP="00EE6ECB">
      <w:pPr>
        <w:jc w:val="center"/>
        <w:rPr>
          <w:rFonts w:ascii="Century Gothic" w:hAnsi="Century Gothic"/>
          <w:sz w:val="28"/>
          <w:szCs w:val="28"/>
          <w:lang w:val="ru-RU"/>
        </w:rPr>
      </w:pPr>
    </w:p>
    <w:p w14:paraId="599C0459" w14:textId="677252F8" w:rsidR="00604C27" w:rsidRPr="00D42203" w:rsidRDefault="00D42203" w:rsidP="00EE6ECB">
      <w:pPr>
        <w:jc w:val="center"/>
        <w:rPr>
          <w:rFonts w:ascii="Century Gothic" w:hAnsi="Century Gothic"/>
          <w:spacing w:val="20"/>
          <w:sz w:val="36"/>
          <w:szCs w:val="36"/>
          <w:lang w:val="ru-RU"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63360" behindDoc="1" locked="0" layoutInCell="1" allowOverlap="1" wp14:anchorId="7410F6FE" wp14:editId="291B79D4">
            <wp:simplePos x="0" y="0"/>
            <wp:positionH relativeFrom="margin">
              <wp:posOffset>-811848</wp:posOffset>
            </wp:positionH>
            <wp:positionV relativeFrom="paragraph">
              <wp:posOffset>197169</wp:posOffset>
            </wp:positionV>
            <wp:extent cx="7996555" cy="6598920"/>
            <wp:effectExtent l="0" t="6032" r="0" b="0"/>
            <wp:wrapNone/>
            <wp:docPr id="737957027" name="Рисунок 7" descr="Технологичный фон - 77 фот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хнологичный фон - 77 фото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71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996555" cy="6598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203">
        <w:rPr>
          <w:rFonts w:ascii="Century Gothic" w:hAnsi="Century Gothic"/>
          <w:spacing w:val="20"/>
          <w:sz w:val="36"/>
          <w:szCs w:val="36"/>
          <w:lang w:val="ru-RU"/>
        </w:rPr>
        <w:t>ПРОГРАММА</w:t>
      </w:r>
      <w:r>
        <w:rPr>
          <w:rStyle w:val="ae"/>
          <w:rFonts w:ascii="Century Gothic" w:hAnsi="Century Gothic"/>
          <w:spacing w:val="20"/>
          <w:sz w:val="36"/>
          <w:szCs w:val="36"/>
          <w:lang w:val="ru-RU"/>
        </w:rPr>
        <w:footnoteReference w:id="1"/>
      </w:r>
    </w:p>
    <w:p w14:paraId="0813D3FD" w14:textId="02AEA53D" w:rsidR="00EE6ECB" w:rsidRPr="00B40571" w:rsidRDefault="00EE6ECB" w:rsidP="00B40571">
      <w:pPr>
        <w:spacing w:before="240" w:line="360" w:lineRule="auto"/>
        <w:jc w:val="center"/>
        <w:rPr>
          <w:rFonts w:ascii="Century Gothic" w:hAnsi="Century Gothic"/>
          <w:spacing w:val="20"/>
          <w:sz w:val="36"/>
          <w:szCs w:val="36"/>
          <w:lang w:val="ru-RU"/>
        </w:rPr>
      </w:pPr>
      <w:r w:rsidRPr="00B40571">
        <w:rPr>
          <w:rFonts w:ascii="Century Gothic" w:hAnsi="Century Gothic"/>
          <w:spacing w:val="20"/>
          <w:sz w:val="36"/>
          <w:szCs w:val="36"/>
          <w:lang w:val="ru-RU"/>
        </w:rPr>
        <w:t>МЕЖДУНАРОДН</w:t>
      </w:r>
      <w:r w:rsidR="00D42203">
        <w:rPr>
          <w:rFonts w:ascii="Century Gothic" w:hAnsi="Century Gothic"/>
          <w:spacing w:val="20"/>
          <w:sz w:val="36"/>
          <w:szCs w:val="36"/>
          <w:lang w:val="ru-RU"/>
        </w:rPr>
        <w:t>ОГО</w:t>
      </w:r>
      <w:r w:rsidRPr="00B40571">
        <w:rPr>
          <w:rFonts w:ascii="Century Gothic" w:hAnsi="Century Gothic"/>
          <w:spacing w:val="20"/>
          <w:sz w:val="36"/>
          <w:szCs w:val="36"/>
          <w:lang w:val="ru-RU"/>
        </w:rPr>
        <w:t xml:space="preserve"> ФОРУМ</w:t>
      </w:r>
      <w:r w:rsidR="00D42203">
        <w:rPr>
          <w:rFonts w:ascii="Century Gothic" w:hAnsi="Century Gothic"/>
          <w:spacing w:val="20"/>
          <w:sz w:val="36"/>
          <w:szCs w:val="36"/>
          <w:lang w:val="ru-RU"/>
        </w:rPr>
        <w:t>А</w:t>
      </w:r>
    </w:p>
    <w:p w14:paraId="05BC2F09" w14:textId="1FA25851" w:rsidR="00EE6ECB" w:rsidRPr="00B40571" w:rsidRDefault="00EE6ECB" w:rsidP="00B40571">
      <w:pPr>
        <w:spacing w:before="240" w:line="360" w:lineRule="auto"/>
        <w:jc w:val="center"/>
        <w:rPr>
          <w:rFonts w:ascii="Century Gothic" w:hAnsi="Century Gothic" w:cs="Times New Roman CYR"/>
          <w:b/>
          <w:bCs/>
          <w:color w:val="000000"/>
          <w:spacing w:val="20"/>
          <w:kern w:val="0"/>
          <w:sz w:val="36"/>
          <w:szCs w:val="36"/>
        </w:rPr>
      </w:pPr>
      <w:r w:rsidRPr="00B40571">
        <w:rPr>
          <w:rFonts w:ascii="Century Gothic" w:hAnsi="Century Gothic" w:cs="Times New Roman CYR"/>
          <w:b/>
          <w:bCs/>
          <w:color w:val="000000"/>
          <w:spacing w:val="20"/>
          <w:kern w:val="0"/>
          <w:sz w:val="36"/>
          <w:szCs w:val="36"/>
        </w:rPr>
        <w:t>НОВЫЕ ГОРИЗОНТЫ</w:t>
      </w:r>
      <w:r w:rsidRPr="00B40571">
        <w:rPr>
          <w:rFonts w:ascii="Century Gothic" w:hAnsi="Century Gothic" w:cs="Times New Roman CYR"/>
          <w:b/>
          <w:bCs/>
          <w:color w:val="000000"/>
          <w:spacing w:val="20"/>
          <w:kern w:val="0"/>
          <w:sz w:val="36"/>
          <w:szCs w:val="36"/>
          <w:lang w:val="ru-RU"/>
        </w:rPr>
        <w:t xml:space="preserve"> </w:t>
      </w:r>
      <w:r w:rsidRPr="00B40571">
        <w:rPr>
          <w:rFonts w:ascii="Century Gothic" w:hAnsi="Century Gothic" w:cs="Times New Roman CYR"/>
          <w:b/>
          <w:bCs/>
          <w:color w:val="000000"/>
          <w:spacing w:val="20"/>
          <w:kern w:val="0"/>
          <w:sz w:val="36"/>
          <w:szCs w:val="36"/>
        </w:rPr>
        <w:t xml:space="preserve">АККРЕДИТАЦИИ </w:t>
      </w:r>
      <w:r w:rsidR="00B40571" w:rsidRPr="00B40571">
        <w:rPr>
          <w:rFonts w:ascii="Century Gothic" w:hAnsi="Century Gothic" w:cs="Times New Roman CYR"/>
          <w:b/>
          <w:bCs/>
          <w:color w:val="000000"/>
          <w:spacing w:val="20"/>
          <w:kern w:val="0"/>
          <w:sz w:val="36"/>
          <w:szCs w:val="36"/>
          <w:lang w:val="ru-RU"/>
        </w:rPr>
        <w:br/>
      </w:r>
      <w:r w:rsidRPr="00B40571">
        <w:rPr>
          <w:rFonts w:ascii="Century Gothic" w:hAnsi="Century Gothic" w:cs="Times New Roman CYR"/>
          <w:b/>
          <w:bCs/>
          <w:color w:val="000000"/>
          <w:spacing w:val="20"/>
          <w:kern w:val="0"/>
          <w:sz w:val="36"/>
          <w:szCs w:val="36"/>
        </w:rPr>
        <w:t>В УСЛОВИЯХ СОВРЕМЕННЫХ ВЫЗОВОВ</w:t>
      </w:r>
    </w:p>
    <w:p w14:paraId="45FC10B0" w14:textId="060F0245" w:rsidR="00826608" w:rsidRPr="00B40571" w:rsidRDefault="00826608" w:rsidP="007860B1">
      <w:pPr>
        <w:spacing w:after="0" w:line="240" w:lineRule="auto"/>
        <w:jc w:val="center"/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</w:pPr>
      <w:bookmarkStart w:id="0" w:name="_Hlk205466043"/>
      <w:r w:rsidRPr="00B40571"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t>15 августа 2025 г.</w:t>
      </w:r>
    </w:p>
    <w:p w14:paraId="0A9B5C29" w14:textId="0FBF77F5" w:rsidR="00560D14" w:rsidRDefault="00C46755" w:rsidP="007860B1">
      <w:pPr>
        <w:tabs>
          <w:tab w:val="center" w:pos="4677"/>
          <w:tab w:val="left" w:pos="6889"/>
        </w:tabs>
        <w:spacing w:after="240" w:line="240" w:lineRule="auto"/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</w:pPr>
      <w:r w:rsidRPr="00B40571"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tab/>
      </w:r>
      <w:bookmarkEnd w:id="0"/>
    </w:p>
    <w:p w14:paraId="2249BD06" w14:textId="0EB4D9FA" w:rsidR="000F2910" w:rsidRPr="00B40571" w:rsidRDefault="000F2910" w:rsidP="000F2910">
      <w:pPr>
        <w:tabs>
          <w:tab w:val="center" w:pos="4677"/>
          <w:tab w:val="left" w:pos="6889"/>
        </w:tabs>
        <w:spacing w:after="240" w:line="240" w:lineRule="auto"/>
        <w:jc w:val="center"/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</w:pPr>
      <w:r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t>Место проведения: гостиница «Беларусь»</w:t>
      </w:r>
      <w:r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br/>
      </w:r>
      <w:r w:rsidRPr="000F2910"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t xml:space="preserve">ул. </w:t>
      </w:r>
      <w:proofErr w:type="spellStart"/>
      <w:r w:rsidRPr="000F2910"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t>Сторожовская</w:t>
      </w:r>
      <w:proofErr w:type="spellEnd"/>
      <w:r w:rsidRPr="000F2910"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t xml:space="preserve"> 15, </w:t>
      </w:r>
      <w:proofErr w:type="spellStart"/>
      <w:r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t>г.</w:t>
      </w:r>
      <w:r w:rsidRPr="000F2910">
        <w:rPr>
          <w:rFonts w:ascii="Century Gothic" w:hAnsi="Century Gothic" w:cs="Times New Roman CYR"/>
          <w:color w:val="000000"/>
          <w:kern w:val="0"/>
          <w:sz w:val="32"/>
          <w:szCs w:val="32"/>
          <w:lang w:val="ru-RU"/>
        </w:rPr>
        <w:t>Минск</w:t>
      </w:r>
      <w:proofErr w:type="spellEnd"/>
    </w:p>
    <w:p w14:paraId="78D21248" w14:textId="09E56A28" w:rsidR="00B40571" w:rsidRDefault="00B40571">
      <w:pPr>
        <w:rPr>
          <w:rFonts w:ascii="Century Gothic" w:hAnsi="Century Gothic" w:cs="Times New Roman CYR"/>
          <w:color w:val="000000"/>
          <w:kern w:val="0"/>
          <w:sz w:val="26"/>
          <w:szCs w:val="26"/>
          <w:lang w:val="ru-RU"/>
        </w:rPr>
      </w:pPr>
      <w:r>
        <w:rPr>
          <w:rFonts w:ascii="Century Gothic" w:hAnsi="Century Gothic" w:cs="Times New Roman CYR"/>
          <w:color w:val="000000"/>
          <w:kern w:val="0"/>
          <w:sz w:val="26"/>
          <w:szCs w:val="26"/>
          <w:lang w:val="ru-RU"/>
        </w:rPr>
        <w:br w:type="page"/>
      </w:r>
    </w:p>
    <w:p w14:paraId="41264072" w14:textId="0A3496E3" w:rsidR="00093EC5" w:rsidRPr="00B40571" w:rsidRDefault="00093EC5" w:rsidP="007860B1">
      <w:pPr>
        <w:tabs>
          <w:tab w:val="center" w:pos="4677"/>
          <w:tab w:val="left" w:pos="6889"/>
        </w:tabs>
        <w:spacing w:after="240" w:line="240" w:lineRule="auto"/>
        <w:rPr>
          <w:rFonts w:ascii="Century Gothic" w:hAnsi="Century Gothic" w:cs="Times New Roman CYR"/>
          <w:color w:val="000000"/>
          <w:kern w:val="0"/>
          <w:sz w:val="26"/>
          <w:szCs w:val="26"/>
          <w:lang w:val="ru-RU"/>
        </w:rPr>
      </w:pPr>
    </w:p>
    <w:tbl>
      <w:tblPr>
        <w:tblStyle w:val="a8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40"/>
      </w:tblGrid>
      <w:tr w:rsidR="007623A9" w:rsidRPr="00B40571" w14:paraId="0CBEC863" w14:textId="77777777" w:rsidTr="00AF02E7">
        <w:trPr>
          <w:trHeight w:val="510"/>
        </w:trPr>
        <w:tc>
          <w:tcPr>
            <w:tcW w:w="1838" w:type="dxa"/>
          </w:tcPr>
          <w:p w14:paraId="461B3B87" w14:textId="6E33C19F" w:rsidR="007623A9" w:rsidRPr="00B40571" w:rsidRDefault="007623A9" w:rsidP="00677395">
            <w:pP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9.30</w:t>
            </w:r>
            <w:r w:rsidR="00CC7A07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 xml:space="preserve"> – </w:t>
            </w: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10.00</w:t>
            </w:r>
          </w:p>
        </w:tc>
        <w:tc>
          <w:tcPr>
            <w:tcW w:w="7540" w:type="dxa"/>
          </w:tcPr>
          <w:p w14:paraId="1DC7957E" w14:textId="2FF909CE" w:rsidR="007623A9" w:rsidRPr="00B40571" w:rsidRDefault="007623A9" w:rsidP="00677395">
            <w:pP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Регистрация участников, приветственный кофе</w:t>
            </w:r>
          </w:p>
        </w:tc>
      </w:tr>
      <w:tr w:rsidR="007623A9" w:rsidRPr="00B40571" w14:paraId="692C9BEB" w14:textId="77777777" w:rsidTr="00AF02E7">
        <w:trPr>
          <w:trHeight w:val="1474"/>
        </w:trPr>
        <w:tc>
          <w:tcPr>
            <w:tcW w:w="1838" w:type="dxa"/>
          </w:tcPr>
          <w:p w14:paraId="0E1A27A1" w14:textId="69371CB0" w:rsidR="007623A9" w:rsidRPr="00B40571" w:rsidRDefault="007623A9" w:rsidP="00677395">
            <w:pP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 xml:space="preserve">10.00 </w:t>
            </w:r>
          </w:p>
        </w:tc>
        <w:tc>
          <w:tcPr>
            <w:tcW w:w="7540" w:type="dxa"/>
          </w:tcPr>
          <w:p w14:paraId="54665657" w14:textId="60720627" w:rsidR="007623A9" w:rsidRPr="00B40571" w:rsidRDefault="007623A9" w:rsidP="00677395">
            <w:pPr>
              <w:spacing w:after="120"/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ОТКРЫТИЕ МЕЖДУНАРОДНОГО ФОРУМА</w:t>
            </w:r>
          </w:p>
          <w:p w14:paraId="750B1A40" w14:textId="77777777" w:rsidR="007623A9" w:rsidRPr="00B40571" w:rsidRDefault="007623A9" w:rsidP="00677395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МОРГУНОВА</w:t>
            </w: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</w:rPr>
              <w:t xml:space="preserve"> Елена Михайловна</w:t>
            </w:r>
          </w:p>
          <w:p w14:paraId="441378AE" w14:textId="77777777" w:rsidR="007623A9" w:rsidRDefault="007623A9" w:rsidP="00677395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bookmarkStart w:id="1" w:name="_Hlk203594105"/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Председатель Государственного комитета по стандартизации Республики Беларусь</w:t>
            </w:r>
            <w:bookmarkEnd w:id="1"/>
          </w:p>
          <w:p w14:paraId="1CC8D84C" w14:textId="77777777" w:rsidR="00CF0089" w:rsidRDefault="00CF0089" w:rsidP="00677395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</w:p>
          <w:p w14:paraId="1C6EFEAB" w14:textId="5BA0019E" w:rsidR="00CF0089" w:rsidRPr="00CF0089" w:rsidRDefault="00CF0089" w:rsidP="00677395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Приветственное слово </w:t>
            </w:r>
            <w:r w:rsidR="00831B09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(видеообращение)</w:t>
            </w:r>
            <w:r w:rsidR="000F2910">
              <w:rPr>
                <w:rFonts w:ascii="Century Gothic" w:hAnsi="Century Gothic" w:cs="Times New Roman"/>
                <w:sz w:val="26"/>
                <w:szCs w:val="26"/>
                <w:lang w:val="ru-RU"/>
              </w:rPr>
              <w:br/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Председателя Международной организации по аккредитации лабораторий (</w:t>
            </w:r>
            <w:r>
              <w:rPr>
                <w:rFonts w:ascii="Century Gothic" w:hAnsi="Century Gothic" w:cs="Times New Roman"/>
                <w:sz w:val="26"/>
                <w:szCs w:val="26"/>
                <w:lang w:val="en-US"/>
              </w:rPr>
              <w:t xml:space="preserve">ILAC) </w:t>
            </w:r>
            <w:r w:rsidR="006A1940">
              <w:rPr>
                <w:rFonts w:ascii="Century Gothic" w:hAnsi="Century Gothic" w:cs="Times New Roman"/>
                <w:sz w:val="26"/>
                <w:szCs w:val="26"/>
                <w:lang w:val="ru-RU"/>
              </w:rPr>
              <w:br/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г-жи </w:t>
            </w:r>
            <w:r w:rsidRPr="000F2910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Этти </w:t>
            </w:r>
            <w:r w:rsidR="006A1940" w:rsidRPr="000F2910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ФЕЛЛЕР</w:t>
            </w:r>
            <w:r w:rsidR="00EF235B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762C0C" w:rsidRPr="00B40571" w14:paraId="62B23E6A" w14:textId="77777777" w:rsidTr="00E86998">
        <w:trPr>
          <w:trHeight w:val="454"/>
        </w:trPr>
        <w:tc>
          <w:tcPr>
            <w:tcW w:w="1838" w:type="dxa"/>
          </w:tcPr>
          <w:p w14:paraId="06CFA2CC" w14:textId="77777777" w:rsidR="000F2910" w:rsidRDefault="000F2910" w:rsidP="00762C0C">
            <w:pPr>
              <w:spacing w:before="120"/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</w:p>
          <w:p w14:paraId="1CE7FFAB" w14:textId="522C413D" w:rsidR="00762C0C" w:rsidRPr="00B40571" w:rsidRDefault="00762C0C" w:rsidP="00762C0C">
            <w:pPr>
              <w:spacing w:before="120"/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10.10 – 12.</w:t>
            </w:r>
            <w:r w:rsidR="00676FF6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3</w:t>
            </w: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0</w:t>
            </w:r>
          </w:p>
        </w:tc>
        <w:tc>
          <w:tcPr>
            <w:tcW w:w="7540" w:type="dxa"/>
          </w:tcPr>
          <w:p w14:paraId="0B47F5ED" w14:textId="076B2998" w:rsidR="00762C0C" w:rsidRPr="000F2910" w:rsidRDefault="00762C0C" w:rsidP="00762C0C">
            <w:pPr>
              <w:spacing w:before="120"/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762C0C" w:rsidRPr="00B40571" w14:paraId="710FFBC7" w14:textId="77777777" w:rsidTr="00C05631">
        <w:trPr>
          <w:trHeight w:val="454"/>
        </w:trPr>
        <w:tc>
          <w:tcPr>
            <w:tcW w:w="9378" w:type="dxa"/>
            <w:gridSpan w:val="2"/>
            <w:shd w:val="clear" w:color="auto" w:fill="DEEAF6" w:themeFill="accent5" w:themeFillTint="33"/>
            <w:vAlign w:val="center"/>
          </w:tcPr>
          <w:p w14:paraId="65DF4480" w14:textId="77777777" w:rsidR="000F2910" w:rsidRDefault="000F2910" w:rsidP="00762C0C">
            <w:pPr>
              <w:spacing w:before="120"/>
              <w:jc w:val="center"/>
              <w:rPr>
                <w:rFonts w:ascii="Century Gothic" w:hAnsi="Century Gothic" w:cs="Times New Roman CYR"/>
                <w:color w:val="000000"/>
                <w:spacing w:val="80"/>
                <w:kern w:val="0"/>
                <w:sz w:val="26"/>
                <w:szCs w:val="26"/>
                <w:lang w:val="ru-RU"/>
              </w:rPr>
            </w:pPr>
          </w:p>
          <w:p w14:paraId="6DD288A9" w14:textId="649B7D3B" w:rsidR="00762C0C" w:rsidRPr="00762C0C" w:rsidRDefault="00E61E74" w:rsidP="00762C0C">
            <w:pPr>
              <w:spacing w:before="120"/>
              <w:jc w:val="center"/>
              <w:rPr>
                <w:rFonts w:ascii="Century Gothic" w:hAnsi="Century Gothic" w:cs="Times New Roman CYR"/>
                <w:color w:val="000000"/>
                <w:spacing w:val="80"/>
                <w:kern w:val="0"/>
                <w:sz w:val="26"/>
                <w:szCs w:val="26"/>
                <w:lang w:val="ru-RU"/>
              </w:rPr>
            </w:pPr>
            <w:r w:rsidRPr="00E61E74">
              <w:rPr>
                <w:rFonts w:ascii="Century Gothic" w:hAnsi="Century Gothic" w:cs="Times New Roman CYR"/>
                <w:color w:val="000000"/>
                <w:spacing w:val="80"/>
                <w:kern w:val="0"/>
                <w:sz w:val="26"/>
                <w:szCs w:val="26"/>
                <w:lang w:val="ru-RU"/>
              </w:rPr>
              <w:t xml:space="preserve">ТЕМАТИЧЕСКАЯ </w:t>
            </w:r>
            <w:r w:rsidR="00F1585F" w:rsidRPr="00F1585F">
              <w:rPr>
                <w:rFonts w:ascii="Century Gothic" w:hAnsi="Century Gothic" w:cs="Times New Roman CYR"/>
                <w:color w:val="000000"/>
                <w:spacing w:val="80"/>
                <w:kern w:val="0"/>
                <w:sz w:val="26"/>
                <w:szCs w:val="26"/>
                <w:lang w:val="ru-RU"/>
              </w:rPr>
              <w:t>СЕССИЯ</w:t>
            </w:r>
          </w:p>
          <w:p w14:paraId="48865813" w14:textId="77777777" w:rsidR="000F2910" w:rsidRDefault="000F2910" w:rsidP="00762C0C">
            <w:pPr>
              <w:pStyle w:val="a3"/>
              <w:spacing w:before="120"/>
              <w:ind w:left="0"/>
              <w:jc w:val="center"/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  <w:lang w:val="ru-RU"/>
              </w:rPr>
            </w:pPr>
          </w:p>
          <w:p w14:paraId="23327385" w14:textId="0CB62479" w:rsidR="00762C0C" w:rsidRPr="007E7B25" w:rsidRDefault="00762C0C" w:rsidP="00762C0C">
            <w:pPr>
              <w:pStyle w:val="a3"/>
              <w:spacing w:before="120"/>
              <w:ind w:left="0"/>
              <w:jc w:val="center"/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</w:rPr>
              <w:t>МЕХАНИЗМЫ СНЯТИЯ ТЕХНИЧЕСКИХ БАРЬЕРОВ</w:t>
            </w:r>
            <w:r w:rsidR="00731A4D"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  <w:lang w:val="ru-RU"/>
              </w:rPr>
              <w:br/>
            </w:r>
            <w:r w:rsidRPr="00B40571"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</w:rPr>
              <w:t xml:space="preserve">В ТОРГОВЛЕ И ЗАЩИТЫ РЫНКА </w:t>
            </w:r>
            <w:r w:rsidR="00731A4D"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  <w:lang w:val="ru-RU"/>
              </w:rPr>
              <w:br/>
            </w:r>
            <w:r w:rsidR="007E7B25"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  <w:lang w:val="ru-RU"/>
              </w:rPr>
              <w:t>ИНСТРУМЕНТАМИ АККРЕДИТАЦИИ</w:t>
            </w:r>
          </w:p>
          <w:p w14:paraId="7E8FE34D" w14:textId="1F3FD6DB" w:rsidR="00AF02E7" w:rsidRPr="00762C0C" w:rsidRDefault="00AF02E7" w:rsidP="00762C0C">
            <w:pPr>
              <w:pStyle w:val="a3"/>
              <w:spacing w:before="120"/>
              <w:ind w:left="0"/>
              <w:jc w:val="center"/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  <w:lang w:val="ru-RU"/>
              </w:rPr>
            </w:pPr>
          </w:p>
        </w:tc>
      </w:tr>
      <w:tr w:rsidR="00F5360B" w:rsidRPr="00B40571" w14:paraId="676479DF" w14:textId="77777777" w:rsidTr="00C05631">
        <w:trPr>
          <w:trHeight w:val="57"/>
        </w:trPr>
        <w:tc>
          <w:tcPr>
            <w:tcW w:w="9378" w:type="dxa"/>
            <w:gridSpan w:val="2"/>
          </w:tcPr>
          <w:p w14:paraId="7EFEF95F" w14:textId="77777777" w:rsidR="00AA1063" w:rsidRDefault="00AA1063" w:rsidP="00F5360B">
            <w:pPr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</w:pPr>
          </w:p>
          <w:p w14:paraId="3F0B9735" w14:textId="79A914BA" w:rsidR="006A1940" w:rsidRDefault="006A1940" w:rsidP="00AA1063">
            <w:pPr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>Проблемное поле:</w:t>
            </w:r>
          </w:p>
          <w:p w14:paraId="12E19B51" w14:textId="59693D85" w:rsidR="006A1940" w:rsidRDefault="006A1940" w:rsidP="005B01CC">
            <w:pPr>
              <w:pStyle w:val="a3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>технические барьеры как открытие возможностей для свободной торговли</w:t>
            </w:r>
            <w:r w:rsidR="00FC4C03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(признание результатов оценки соответствия)</w:t>
            </w:r>
          </w:p>
          <w:p w14:paraId="3DAF097C" w14:textId="1CF7A61E" w:rsidR="006A1940" w:rsidRDefault="006A1940" w:rsidP="005B01CC">
            <w:pPr>
              <w:pStyle w:val="a3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FC4C03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технические барьеры как инструмент защиты рынка, в </w:t>
            </w:r>
            <w:proofErr w:type="gramStart"/>
            <w:r w:rsidRPr="00FC4C03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>т.ч.</w:t>
            </w:r>
            <w:proofErr w:type="gramEnd"/>
            <w:r w:rsidRPr="00FC4C03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от небезопасной продукции</w:t>
            </w:r>
            <w:r w:rsidR="00FC4C03" w:rsidRPr="00FC4C03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(защитные меры от необоснованно выданных документов об оценке соответствия)</w:t>
            </w:r>
          </w:p>
          <w:p w14:paraId="6D49C316" w14:textId="071C6D44" w:rsidR="00FC4C03" w:rsidRPr="00FC4C03" w:rsidRDefault="00FC4C03" w:rsidP="005B01CC">
            <w:pPr>
              <w:pStyle w:val="a3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>объем взаимных сравнительных оценок органов по аккредитации как механизм снятия технических барьеров</w:t>
            </w:r>
            <w:r w:rsidR="007079BA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(соглашение по аккредитации, меморандумы по аккредитации)</w:t>
            </w:r>
          </w:p>
          <w:p w14:paraId="2D7EDE94" w14:textId="77777777" w:rsidR="006A1940" w:rsidRDefault="006A1940" w:rsidP="00AA1063">
            <w:pPr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</w:pPr>
          </w:p>
          <w:p w14:paraId="3888BBFC" w14:textId="140ACA47" w:rsidR="00AA1063" w:rsidRDefault="000F2910" w:rsidP="00AA1063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lastRenderedPageBreak/>
              <w:t>Р</w:t>
            </w:r>
            <w:r w:rsidR="00AA1063" w:rsidRPr="00B40571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>егламент предполагает выступление модератора</w:t>
            </w:r>
            <w:r w:rsidR="004D46B5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, участников дискуссий и </w:t>
            </w:r>
            <w:r w:rsidR="00FC4C03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>комментарии</w:t>
            </w:r>
            <w:r w:rsidR="004D46B5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r w:rsidR="00AA1063" w:rsidRPr="00B40571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>спикеров</w:t>
            </w:r>
            <w:r w:rsidR="00FC4C03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(до 5 минут</w:t>
            </w:r>
            <w:r w:rsidR="007079BA"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с возможностью презентации).</w:t>
            </w:r>
          </w:p>
          <w:p w14:paraId="0A190331" w14:textId="77777777" w:rsidR="00D572D2" w:rsidRDefault="00D572D2" w:rsidP="00AA1063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</w:p>
          <w:p w14:paraId="78E3E3A5" w14:textId="5D4316D0" w:rsidR="00D572D2" w:rsidRDefault="00D572D2" w:rsidP="00AA1063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Для участников Форума (аккредитованных субъектов и производителей продукции)обеспечивается </w:t>
            </w:r>
            <w:r w:rsidRPr="00D572D2">
              <w:rPr>
                <w:rFonts w:ascii="Century Gothic" w:hAnsi="Century Gothic" w:cs="Times New Roman"/>
                <w:b/>
                <w:bCs/>
                <w:i/>
                <w:iCs/>
                <w:sz w:val="26"/>
                <w:szCs w:val="26"/>
                <w:u w:val="single"/>
                <w:lang w:val="ru-RU"/>
              </w:rPr>
              <w:t>открытый микрофо</w:t>
            </w:r>
            <w:r w:rsidR="00146AC5">
              <w:rPr>
                <w:rFonts w:ascii="Century Gothic" w:hAnsi="Century Gothic" w:cs="Times New Roman"/>
                <w:b/>
                <w:bCs/>
                <w:i/>
                <w:iCs/>
                <w:sz w:val="26"/>
                <w:szCs w:val="26"/>
                <w:u w:val="single"/>
                <w:lang w:val="ru-RU"/>
              </w:rPr>
              <w:t>н</w:t>
            </w:r>
            <w:r w:rsidRPr="00D572D2">
              <w:rPr>
                <w:rFonts w:ascii="Century Gothic" w:hAnsi="Century Gothic" w:cs="Times New Roman"/>
                <w:b/>
                <w:bCs/>
                <w:i/>
                <w:iCs/>
                <w:sz w:val="26"/>
                <w:szCs w:val="26"/>
                <w:u w:val="single"/>
                <w:lang w:val="ru-RU"/>
              </w:rPr>
              <w:t>.</w:t>
            </w:r>
          </w:p>
          <w:p w14:paraId="58BC41DE" w14:textId="16B1A80D" w:rsidR="00AA1063" w:rsidRPr="00E1003A" w:rsidRDefault="00AA1063" w:rsidP="00E1003A">
            <w:pPr>
              <w:spacing w:before="240" w:after="240"/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</w:pPr>
            <w:r w:rsidRPr="00E1003A"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>МОДЕРАТОР:</w:t>
            </w:r>
          </w:p>
          <w:p w14:paraId="7BF50700" w14:textId="77777777" w:rsidR="00AA1063" w:rsidRPr="00B40571" w:rsidRDefault="00AA1063" w:rsidP="00AA1063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НАЗАРЕНКО </w:t>
            </w:r>
            <w:bookmarkStart w:id="2" w:name="_Hlk203585583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Виктор Владимирович</w:t>
            </w:r>
            <w:bookmarkEnd w:id="2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3D62EC3E" w14:textId="021A7733" w:rsidR="00AA1063" w:rsidRPr="005D2C5A" w:rsidRDefault="00AA1063" w:rsidP="00AA1063">
            <w:pPr>
              <w:rPr>
                <w:rFonts w:ascii="Century Gothic" w:hAnsi="Century Gothic" w:cs="Times New Roman"/>
                <w:spacing w:val="80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Председатель Международной Ассоциации </w:t>
            </w: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br/>
              <w:t>«Центр поддержки качества экспортной продукции»</w:t>
            </w:r>
          </w:p>
          <w:p w14:paraId="4B87B761" w14:textId="4A2E26D0" w:rsidR="00F5360B" w:rsidRPr="00E1003A" w:rsidRDefault="00FC4C03" w:rsidP="00E1003A">
            <w:pPr>
              <w:spacing w:before="240" w:after="240"/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 xml:space="preserve">ЗАЯВЛЕННЫЕ </w:t>
            </w:r>
            <w:r w:rsidRPr="00B40571"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>УЧАСТНИКИ ДИСКУССИЙ</w:t>
            </w:r>
            <w:r w:rsidR="00263EB4"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 xml:space="preserve"> (СПИКЕРЫ)</w:t>
            </w:r>
            <w:r>
              <w:rPr>
                <w:rStyle w:val="ae"/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footnoteReference w:id="2"/>
            </w:r>
            <w:r w:rsidR="00F5360B" w:rsidRPr="00B40571"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>:</w:t>
            </w:r>
          </w:p>
          <w:p w14:paraId="3FE6BA33" w14:textId="77777777" w:rsidR="004868DF" w:rsidRPr="00D42203" w:rsidRDefault="004868DF" w:rsidP="004868DF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D42203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МОРГУНОВА Елена Михайловна</w:t>
            </w:r>
          </w:p>
          <w:p w14:paraId="1182171D" w14:textId="77777777" w:rsidR="004868DF" w:rsidRPr="005D2C5A" w:rsidRDefault="004868DF" w:rsidP="004868DF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Председатель Государственного комитета по стандартизации Республики Беларусь</w:t>
            </w:r>
          </w:p>
          <w:p w14:paraId="47E4E3B5" w14:textId="77777777" w:rsidR="00175FF4" w:rsidRDefault="00175FF4" w:rsidP="00175FF4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6AEFA479" w14:textId="27CEE99D" w:rsidR="00175FF4" w:rsidRPr="00B40571" w:rsidRDefault="00175FF4" w:rsidP="00175FF4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НИКОЛАЕВА Татьяна Александровна</w:t>
            </w: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</w:t>
            </w:r>
          </w:p>
          <w:p w14:paraId="0685A89A" w14:textId="19D16703" w:rsidR="00175FF4" w:rsidRPr="005D2C5A" w:rsidRDefault="00175FF4" w:rsidP="00175FF4">
            <w:pPr>
              <w:spacing w:after="60"/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Директор </w:t>
            </w:r>
            <w:r w:rsidR="00CD20C8"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Республиканского </w:t>
            </w: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унитарного предприятия «Белорусский государственный центр аккредитации»</w:t>
            </w:r>
          </w:p>
          <w:p w14:paraId="6BEC06D6" w14:textId="77777777" w:rsidR="004868DF" w:rsidRDefault="004868DF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562B1718" w14:textId="782B2468" w:rsidR="004D46B5" w:rsidRPr="00B40571" w:rsidRDefault="004D46B5" w:rsidP="004D46B5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ВОЛЬВАЧ Дмитрий Валерьевич</w:t>
            </w:r>
          </w:p>
          <w:p w14:paraId="4E21D234" w14:textId="77777777" w:rsidR="004D46B5" w:rsidRPr="005D2C5A" w:rsidRDefault="004D46B5" w:rsidP="004D46B5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Руководитель Федеральной службы по аккредитации, Российская Федерация </w:t>
            </w:r>
          </w:p>
          <w:p w14:paraId="00E02A60" w14:textId="77777777" w:rsidR="004D46B5" w:rsidRDefault="004D46B5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10A8B10C" w14:textId="3188D1C4" w:rsidR="00F5360B" w:rsidRPr="00B40571" w:rsidRDefault="00F5360B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КИМ Максим Александрович </w:t>
            </w:r>
          </w:p>
          <w:p w14:paraId="329CE08B" w14:textId="609EC984" w:rsidR="00F5360B" w:rsidRPr="005D2C5A" w:rsidRDefault="00F5360B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Заместитель директора Департамента технического регулирования и аккредитации Евразийской экономической комиссии </w:t>
            </w:r>
          </w:p>
          <w:p w14:paraId="475EFD67" w14:textId="77777777" w:rsidR="00F5360B" w:rsidRDefault="00F5360B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6DBEE574" w14:textId="77777777" w:rsidR="00F5360B" w:rsidRDefault="00F5360B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МАНСУРОВ Тимур </w:t>
            </w:r>
            <w:proofErr w:type="spellStart"/>
            <w: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Тиллоевич</w:t>
            </w:r>
            <w:proofErr w:type="spellEnd"/>
          </w:p>
          <w:p w14:paraId="4F757B84" w14:textId="3E0F24DC" w:rsidR="00F5360B" w:rsidRPr="005D2C5A" w:rsidRDefault="00F5360B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Начальник отдела научно-технического сотрудничества и инноваций департамента экономического сотрудничества Исполнительного комитета Содружества Независимых Государств</w:t>
            </w:r>
            <w:r w:rsidR="00263EB4"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 (онлайн)</w:t>
            </w:r>
          </w:p>
          <w:p w14:paraId="691051D7" w14:textId="77777777" w:rsidR="00F5360B" w:rsidRDefault="00F5360B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32208B9C" w14:textId="77777777" w:rsidR="00F5360B" w:rsidRPr="00B40571" w:rsidRDefault="00F5360B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lastRenderedPageBreak/>
              <w:t>ЧЕРНЯК Владимир Николаевич</w:t>
            </w:r>
          </w:p>
          <w:p w14:paraId="2598A5BB" w14:textId="77777777" w:rsidR="00F5360B" w:rsidRPr="005D2C5A" w:rsidRDefault="00F5360B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Директор Бюро по стандартам, ответственный секретарь Межгосударственного совета по стандартизации, метрологии и сертификации</w:t>
            </w:r>
          </w:p>
          <w:p w14:paraId="75796430" w14:textId="77777777" w:rsidR="00D572D2" w:rsidRPr="006B6F04" w:rsidRDefault="00D572D2" w:rsidP="00F5360B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  <w:lang w:val="ru-RU"/>
              </w:rPr>
            </w:pPr>
          </w:p>
          <w:p w14:paraId="6FE0FE17" w14:textId="357F735C" w:rsidR="00F5360B" w:rsidRPr="00B40571" w:rsidRDefault="00F5360B" w:rsidP="00F5360B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ЛОЦМАНОВ Андрей Николаевич</w:t>
            </w:r>
          </w:p>
          <w:p w14:paraId="258098B7" w14:textId="77777777" w:rsidR="00F5360B" w:rsidRPr="005D2C5A" w:rsidRDefault="00F5360B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bookmarkStart w:id="3" w:name="_Hlk203594364"/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Заместитель сопредседателя Комитета Российского союза промышленников и предпринимателей по промышленной политике и техническому регулированию</w:t>
            </w:r>
            <w:bookmarkEnd w:id="3"/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, Российская Федерация</w:t>
            </w:r>
          </w:p>
          <w:p w14:paraId="516F6EBC" w14:textId="77777777" w:rsidR="00F5360B" w:rsidRPr="006B6F04" w:rsidRDefault="00F5360B" w:rsidP="00F5360B">
            <w:pPr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  <w:p w14:paraId="3AF7FC5C" w14:textId="4996DD47" w:rsidR="00F5360B" w:rsidRPr="00B40571" w:rsidRDefault="00F5360B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АБДЫМОМУНОВА Галия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Кошоевна</w:t>
            </w:r>
            <w:proofErr w:type="spellEnd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34201146" w14:textId="3F41830D" w:rsidR="00FC4C03" w:rsidRPr="005D2C5A" w:rsidRDefault="00F5360B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Заведующая отделом оценки соответствия управления технического регулирования и метрологии Министерства экономики и коммерции Кыргызской Республики </w:t>
            </w:r>
            <w:r w:rsidR="00FC4C03"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(онлайн)</w:t>
            </w:r>
          </w:p>
          <w:p w14:paraId="4F9F9907" w14:textId="77777777" w:rsidR="00F5360B" w:rsidRPr="006B6F04" w:rsidRDefault="00F5360B" w:rsidP="00F5360B">
            <w:pPr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  <w:p w14:paraId="38BE70E5" w14:textId="77777777" w:rsidR="00F5360B" w:rsidRPr="00B40571" w:rsidRDefault="00F5360B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ШАРИПОВ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Бекзод</w:t>
            </w:r>
            <w:proofErr w:type="spellEnd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Эркинович</w:t>
            </w:r>
            <w:proofErr w:type="spellEnd"/>
          </w:p>
          <w:p w14:paraId="7CFDC260" w14:textId="77777777" w:rsidR="00F5360B" w:rsidRPr="005D2C5A" w:rsidRDefault="00F5360B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Директор Государственного учреждения «Узбекский центр аккредитации»</w:t>
            </w:r>
          </w:p>
          <w:p w14:paraId="46CE4DE4" w14:textId="77777777" w:rsidR="00FC4C92" w:rsidRPr="006B6F04" w:rsidRDefault="00FC4C92" w:rsidP="00F5360B">
            <w:pPr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  <w:p w14:paraId="5D45F9B8" w14:textId="74ADB38E" w:rsidR="00F5360B" w:rsidRPr="00B40571" w:rsidRDefault="00F5360B" w:rsidP="00F5360B">
            <w:pPr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 xml:space="preserve">ГАФУРОВ </w:t>
            </w:r>
            <w:proofErr w:type="spellStart"/>
            <w:r w:rsidRPr="00B40571"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Ботир</w:t>
            </w:r>
            <w:proofErr w:type="spellEnd"/>
            <w:r w:rsidRPr="00B40571"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0571"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Киямединович</w:t>
            </w:r>
            <w:proofErr w:type="spellEnd"/>
          </w:p>
          <w:p w14:paraId="6089EF65" w14:textId="77777777" w:rsidR="00F5360B" w:rsidRPr="005D2C5A" w:rsidRDefault="00F5360B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Главный менеджер по качеству Государственного учреждения "Узбекский центр аккредитации"</w:t>
            </w:r>
          </w:p>
          <w:p w14:paraId="28E3F2B5" w14:textId="77777777" w:rsidR="0097463A" w:rsidRPr="006B6F04" w:rsidRDefault="0097463A" w:rsidP="00F5360B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  <w:lang w:val="ru-RU"/>
              </w:rPr>
            </w:pPr>
          </w:p>
          <w:p w14:paraId="13CA3BE6" w14:textId="6D4C72FB" w:rsidR="00F5360B" w:rsidRPr="00B40571" w:rsidRDefault="00F5360B" w:rsidP="00F5360B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ХАСЕНОВ Алмас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Мадиевич</w:t>
            </w:r>
            <w:proofErr w:type="spellEnd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50689E9A" w14:textId="77777777" w:rsidR="00F5360B" w:rsidRPr="005D2C5A" w:rsidRDefault="00F5360B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Заместитель Генерального директора Республиканского государственного предприятия на праве хозяйственного ведения «Национальный центр аккредитации», Республика Казахстан</w:t>
            </w:r>
          </w:p>
          <w:p w14:paraId="386B396C" w14:textId="77777777" w:rsidR="00731A4D" w:rsidRDefault="00731A4D" w:rsidP="00F5360B">
            <w:pP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</w:p>
          <w:p w14:paraId="340F2B26" w14:textId="568AD739" w:rsidR="00731A4D" w:rsidRPr="00731A4D" w:rsidRDefault="00731A4D" w:rsidP="00F5360B">
            <w:pPr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</w:pPr>
            <w:r w:rsidRPr="00731A4D"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ДЖУМАЗОДА Бахром Хайдар</w:t>
            </w:r>
          </w:p>
          <w:p w14:paraId="7CBE46D9" w14:textId="3AB21ED0" w:rsidR="00731A4D" w:rsidRPr="005D2C5A" w:rsidRDefault="00731A4D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Директор Государственного учреждения «Национальный центр по аккредитации», Республика Таджикистан (</w:t>
            </w:r>
            <w:r w:rsidR="00FC4C03"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онлайн</w:t>
            </w: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)</w:t>
            </w:r>
          </w:p>
          <w:p w14:paraId="584826A7" w14:textId="77777777" w:rsidR="0097463A" w:rsidRPr="006B6F04" w:rsidRDefault="0097463A" w:rsidP="00AA1063">
            <w:pPr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  <w:p w14:paraId="5BC37C63" w14:textId="4BE2D668" w:rsidR="00AA1063" w:rsidRPr="00B40571" w:rsidRDefault="00AA1063" w:rsidP="00AA1063">
            <w:pPr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ВОЛКОВА Надежда Николаевна</w:t>
            </w:r>
          </w:p>
          <w:p w14:paraId="6851F169" w14:textId="032E018B" w:rsidR="00D572D2" w:rsidRDefault="00AA1063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Директор Научно-учебного центра «Контроль и Диагностика», Российская Федерация</w:t>
            </w:r>
          </w:p>
          <w:p w14:paraId="66B7BAFD" w14:textId="77777777" w:rsidR="006B6F04" w:rsidRPr="006B6F04" w:rsidRDefault="006B6F04" w:rsidP="00F5360B">
            <w:pPr>
              <w:rPr>
                <w:rFonts w:ascii="Century Gothic" w:hAnsi="Century Gothic" w:cs="Times New Roman"/>
                <w:sz w:val="20"/>
                <w:szCs w:val="20"/>
                <w:lang w:val="ru-RU"/>
              </w:rPr>
            </w:pPr>
          </w:p>
          <w:p w14:paraId="38A87295" w14:textId="20F0C64D" w:rsidR="005D2C5A" w:rsidRPr="006B6F04" w:rsidRDefault="006B6F04" w:rsidP="00F5360B">
            <w:pPr>
              <w:rPr>
                <w:rFonts w:ascii="Century Gothic" w:hAnsi="Century Gothic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</w:pPr>
            <w:r w:rsidRPr="006B6F04">
              <w:rPr>
                <w:rFonts w:ascii="Century Gothic" w:hAnsi="Century Gothic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 xml:space="preserve">ЛЕБЕДИНСКАЯ </w:t>
            </w:r>
            <w:r w:rsidR="005D2C5A" w:rsidRPr="006B6F04">
              <w:rPr>
                <w:rFonts w:ascii="Century Gothic" w:hAnsi="Century Gothic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Елена Владимировна</w:t>
            </w:r>
          </w:p>
          <w:p w14:paraId="2171E2AA" w14:textId="76D72866" w:rsidR="005D2C5A" w:rsidRPr="005D2C5A" w:rsidRDefault="005D2C5A" w:rsidP="00F5360B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Заместитель генерального директора Федерального государственного бюджетного учреждения «Российский институт стандартизации»</w:t>
            </w:r>
          </w:p>
          <w:p w14:paraId="47ECED9D" w14:textId="79BF92F0" w:rsidR="000F2910" w:rsidRPr="00B40571" w:rsidRDefault="000F2910" w:rsidP="00F5360B">
            <w:pPr>
              <w:rPr>
                <w:rFonts w:ascii="Century Gothic" w:hAnsi="Century Gothic" w:cs="Times New Roman"/>
                <w:color w:val="000000"/>
                <w:kern w:val="0"/>
                <w:sz w:val="26"/>
                <w:szCs w:val="26"/>
                <w:lang w:val="ru-RU"/>
              </w:rPr>
            </w:pPr>
          </w:p>
        </w:tc>
      </w:tr>
      <w:tr w:rsidR="00F5360B" w:rsidRPr="00B40571" w14:paraId="26C8124B" w14:textId="77777777" w:rsidTr="00C05631">
        <w:trPr>
          <w:trHeight w:val="567"/>
        </w:trPr>
        <w:tc>
          <w:tcPr>
            <w:tcW w:w="1838" w:type="dxa"/>
          </w:tcPr>
          <w:p w14:paraId="14AF7670" w14:textId="56F32D35" w:rsidR="00F5360B" w:rsidRPr="00B40571" w:rsidRDefault="00F5360B" w:rsidP="00F5360B">
            <w:pP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lastRenderedPageBreak/>
              <w:t>12.</w:t>
            </w:r>
            <w:r w:rsidR="00676FF6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3</w:t>
            </w: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0-1</w:t>
            </w:r>
            <w:r w:rsidR="00676FF6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3</w:t>
            </w: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.30</w:t>
            </w:r>
          </w:p>
        </w:tc>
        <w:tc>
          <w:tcPr>
            <w:tcW w:w="7540" w:type="dxa"/>
          </w:tcPr>
          <w:p w14:paraId="2A5F5837" w14:textId="3CCAD497" w:rsidR="00F5360B" w:rsidRPr="00B40571" w:rsidRDefault="00F5360B" w:rsidP="00F5360B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Кофе-пауза</w:t>
            </w:r>
          </w:p>
        </w:tc>
      </w:tr>
      <w:tr w:rsidR="00F5360B" w:rsidRPr="00B40571" w14:paraId="7ED53E74" w14:textId="77777777" w:rsidTr="00C05631">
        <w:trPr>
          <w:trHeight w:val="283"/>
        </w:trPr>
        <w:tc>
          <w:tcPr>
            <w:tcW w:w="1838" w:type="dxa"/>
          </w:tcPr>
          <w:p w14:paraId="6EC8756A" w14:textId="7237CCAF" w:rsidR="00F5360B" w:rsidRPr="00B40571" w:rsidRDefault="00F5360B" w:rsidP="00F5360B">
            <w:pPr>
              <w:spacing w:before="120"/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lastRenderedPageBreak/>
              <w:t>1</w:t>
            </w:r>
            <w:r w:rsidR="00676FF6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3</w:t>
            </w: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.30-1</w:t>
            </w:r>
            <w:r w:rsidR="00676FF6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5</w:t>
            </w:r>
            <w:r w:rsidR="000F2910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.</w:t>
            </w:r>
            <w:r w:rsidR="00676FF6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3</w:t>
            </w: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0</w:t>
            </w:r>
          </w:p>
        </w:tc>
        <w:tc>
          <w:tcPr>
            <w:tcW w:w="7540" w:type="dxa"/>
          </w:tcPr>
          <w:p w14:paraId="1B4D4824" w14:textId="5395FDDE" w:rsidR="00F5360B" w:rsidRPr="00B40571" w:rsidRDefault="00F5360B" w:rsidP="00F5360B">
            <w:pPr>
              <w:spacing w:before="120"/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</w:p>
        </w:tc>
      </w:tr>
      <w:tr w:rsidR="00F5360B" w:rsidRPr="00B40571" w14:paraId="62DD4428" w14:textId="77777777" w:rsidTr="000F2910">
        <w:trPr>
          <w:trHeight w:val="1247"/>
        </w:trPr>
        <w:tc>
          <w:tcPr>
            <w:tcW w:w="9378" w:type="dxa"/>
            <w:gridSpan w:val="2"/>
            <w:shd w:val="clear" w:color="auto" w:fill="DEEAF6" w:themeFill="accent5" w:themeFillTint="33"/>
            <w:vAlign w:val="center"/>
          </w:tcPr>
          <w:p w14:paraId="37C80234" w14:textId="477CF686" w:rsidR="00F5360B" w:rsidRPr="00762C0C" w:rsidRDefault="00E61E74" w:rsidP="00F5360B">
            <w:pPr>
              <w:spacing w:before="120"/>
              <w:jc w:val="center"/>
              <w:rPr>
                <w:rFonts w:ascii="Century Gothic" w:hAnsi="Century Gothic" w:cs="Times New Roman"/>
                <w:b/>
                <w:bCs/>
                <w:color w:val="000000"/>
                <w:spacing w:val="80"/>
                <w:kern w:val="0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 CYR"/>
                <w:color w:val="000000"/>
                <w:spacing w:val="80"/>
                <w:kern w:val="0"/>
                <w:sz w:val="26"/>
                <w:szCs w:val="26"/>
                <w:lang w:val="ru-RU"/>
              </w:rPr>
              <w:t xml:space="preserve">ТЕМАТИЧЕСКАЯ </w:t>
            </w:r>
            <w:r w:rsidR="00F1585F">
              <w:rPr>
                <w:rFonts w:ascii="Century Gothic" w:hAnsi="Century Gothic" w:cs="Times New Roman CYR"/>
                <w:color w:val="000000"/>
                <w:spacing w:val="80"/>
                <w:kern w:val="0"/>
                <w:sz w:val="26"/>
                <w:szCs w:val="26"/>
                <w:lang w:val="ru-RU"/>
              </w:rPr>
              <w:t>СЕССИЯ</w:t>
            </w:r>
          </w:p>
          <w:p w14:paraId="64ED4BC5" w14:textId="6DF4F576" w:rsidR="00F5360B" w:rsidRPr="00B40571" w:rsidRDefault="00F5360B" w:rsidP="00F5360B">
            <w:pPr>
              <w:spacing w:before="120"/>
              <w:jc w:val="center"/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</w:rPr>
            </w:pPr>
            <w:r w:rsidRPr="00B40571"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</w:rPr>
              <w:t>ЦИФРОВАЯ ТРАНСФОРМАЦИЯ АККРЕДИТАЦИИ:</w:t>
            </w:r>
            <w:r w:rsidRPr="00B40571">
              <w:rPr>
                <w:rFonts w:ascii="Century Gothic" w:hAnsi="Century Gothic" w:cs="Times New Roman"/>
                <w:b/>
                <w:bCs/>
                <w:color w:val="000000"/>
                <w:spacing w:val="20"/>
                <w:kern w:val="0"/>
                <w:sz w:val="26"/>
                <w:szCs w:val="26"/>
              </w:rPr>
              <w:br/>
              <w:t>ОТ РИСКОВ К ВОЗМОЖНОСТЯМ</w:t>
            </w:r>
          </w:p>
          <w:p w14:paraId="19295CE4" w14:textId="77777777" w:rsidR="00F5360B" w:rsidRPr="00B40571" w:rsidRDefault="00F5360B" w:rsidP="00F5360B">
            <w:pPr>
              <w:spacing w:before="120"/>
              <w:jc w:val="center"/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</w:p>
        </w:tc>
      </w:tr>
      <w:tr w:rsidR="000F2910" w:rsidRPr="00B40571" w14:paraId="4A2A181E" w14:textId="77777777" w:rsidTr="000F2910">
        <w:trPr>
          <w:trHeight w:val="1247"/>
        </w:trPr>
        <w:tc>
          <w:tcPr>
            <w:tcW w:w="9378" w:type="dxa"/>
            <w:gridSpan w:val="2"/>
            <w:vAlign w:val="center"/>
          </w:tcPr>
          <w:p w14:paraId="13BC205A" w14:textId="77777777" w:rsidR="000F2910" w:rsidRDefault="000F2910" w:rsidP="000F2910">
            <w:pPr>
              <w:spacing w:before="120"/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Проблемное поле</w:t>
            </w: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:</w:t>
            </w:r>
          </w:p>
          <w:p w14:paraId="3331D950" w14:textId="5BDEA0F9" w:rsidR="000F2910" w:rsidRPr="00E61E74" w:rsidRDefault="000F2910" w:rsidP="000F2910">
            <w:pPr>
              <w:pStyle w:val="a3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E61E74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цифровы</w:t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е</w:t>
            </w:r>
            <w:r w:rsidRPr="00E61E74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систем</w:t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>ы</w:t>
            </w:r>
            <w:r w:rsidRPr="00E61E74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органов по аккредитации: преимущества в процессе аккредитации и создание технического барьера</w:t>
            </w:r>
          </w:p>
          <w:p w14:paraId="1A6AA9E2" w14:textId="7EF472F6" w:rsidR="000F2910" w:rsidRPr="00E61E74" w:rsidRDefault="00C05631" w:rsidP="000F2910">
            <w:pPr>
              <w:pStyle w:val="a3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цифровое техническое регулирование и </w:t>
            </w:r>
            <w:r w:rsidR="000F2910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общие процессы</w:t>
            </w:r>
            <w:r w:rsidR="000F2910" w:rsidRPr="00E61E74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ЕАЭС</w:t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в сфере оценки соответствия</w:t>
            </w:r>
            <w:r w:rsidR="000F2910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: инструмент</w:t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>ы</w:t>
            </w:r>
            <w:r w:rsidR="000F2910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защиты рынка</w:t>
            </w:r>
          </w:p>
          <w:p w14:paraId="0903F216" w14:textId="77777777" w:rsidR="000F2910" w:rsidRDefault="000F2910" w:rsidP="000F2910">
            <w:pPr>
              <w:pStyle w:val="a3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E61E74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актуальные подходы к подготовке эк</w:t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>с</w:t>
            </w:r>
            <w:r w:rsidRPr="00E61E74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пертов по аккредитации с использованием цифровых инструментов </w:t>
            </w:r>
          </w:p>
          <w:p w14:paraId="61A4082D" w14:textId="018D5B23" w:rsidR="000F2910" w:rsidRDefault="00C05631" w:rsidP="000F2910">
            <w:pPr>
              <w:spacing w:before="240"/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C0563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Регламент предполагает выступление модератора, участников дискуссий и комментарии спикеров (до 5 минут с возможностью презентации).</w:t>
            </w:r>
          </w:p>
          <w:p w14:paraId="6CDA904B" w14:textId="3ECF47EC" w:rsidR="000F2910" w:rsidRPr="00E1003A" w:rsidRDefault="000F2910" w:rsidP="000F2910">
            <w:pPr>
              <w:spacing w:before="240" w:after="240"/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</w:pPr>
            <w:r w:rsidRPr="00E1003A"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>МОДЕРАТОР:</w:t>
            </w:r>
          </w:p>
          <w:p w14:paraId="17DE874F" w14:textId="77777777" w:rsidR="000F2910" w:rsidRPr="00B40571" w:rsidRDefault="000F2910" w:rsidP="000F2910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НИКОЛАЕВА Татьяна Александровна</w:t>
            </w: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</w:t>
            </w:r>
          </w:p>
          <w:p w14:paraId="4EF99121" w14:textId="3B548FCB" w:rsidR="000F2910" w:rsidRPr="00B40571" w:rsidRDefault="000F2910" w:rsidP="005D2C5A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Директор </w:t>
            </w:r>
            <w:r w:rsidR="00CD20C8"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Республиканского </w:t>
            </w: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унитарного предприятия «Белорусский государственный центр аккредитации»</w:t>
            </w:r>
          </w:p>
          <w:p w14:paraId="57417801" w14:textId="38743A23" w:rsidR="000F2910" w:rsidRDefault="00E377DE" w:rsidP="000F2910">
            <w:pPr>
              <w:spacing w:before="240" w:after="240"/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E377DE"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>ЗАЯВЛЕННЫЕ УЧАСТНИКИ ДИСКУССИЙ (СПИКЕРЫ</w:t>
            </w:r>
            <w:r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>)</w:t>
            </w:r>
            <w:r w:rsidR="000F2910" w:rsidRPr="00B40571">
              <w:rPr>
                <w:rFonts w:ascii="Century Gothic" w:hAnsi="Century Gothic" w:cs="Times New Roman"/>
                <w:spacing w:val="80"/>
                <w:sz w:val="26"/>
                <w:szCs w:val="26"/>
                <w:lang w:val="ru-RU"/>
              </w:rPr>
              <w:t>:</w:t>
            </w:r>
          </w:p>
          <w:p w14:paraId="3EB774E9" w14:textId="7149DAF0" w:rsidR="000F2910" w:rsidRPr="00B40571" w:rsidRDefault="000F2910" w:rsidP="000F2910">
            <w:pPr>
              <w:spacing w:before="120"/>
              <w:rPr>
                <w:rFonts w:ascii="Century Gothic" w:hAnsi="Century Gothic" w:cs="Times New Roman"/>
                <w:b/>
                <w:bCs/>
                <w:sz w:val="26"/>
                <w:szCs w:val="26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ВОЛЬВАЧ Дмитрий Валерьевич</w:t>
            </w:r>
          </w:p>
          <w:p w14:paraId="1F0CF1ED" w14:textId="77777777" w:rsidR="000F2910" w:rsidRPr="00B40571" w:rsidRDefault="000F2910" w:rsidP="000F2910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Руководитель Федеральной службы по аккредитации, Российская Федерация</w:t>
            </w: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777092FC" w14:textId="77777777" w:rsidR="000F2910" w:rsidRDefault="000F2910" w:rsidP="000F2910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50C6453D" w14:textId="77777777" w:rsidR="00C05631" w:rsidRPr="00B4057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СУХЕЦКИЙ Денис Викторович</w:t>
            </w:r>
          </w:p>
          <w:p w14:paraId="615B282C" w14:textId="77777777" w:rsidR="00C05631" w:rsidRDefault="00C05631" w:rsidP="00C05631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Генеральный директор Федерального автономного учреждения при </w:t>
            </w:r>
            <w:proofErr w:type="spellStart"/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Росаккредитации</w:t>
            </w:r>
            <w:proofErr w:type="spellEnd"/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«Национальный институт аккредитации»</w:t>
            </w:r>
          </w:p>
          <w:p w14:paraId="6DD14F22" w14:textId="77777777" w:rsidR="00C05631" w:rsidRDefault="00C05631" w:rsidP="000F2910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55480E44" w14:textId="77777777" w:rsidR="00C0563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76FC70A4" w14:textId="77777777" w:rsidR="00C0563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16EF802F" w14:textId="48581A79" w:rsidR="00C05631" w:rsidRPr="00B4057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lastRenderedPageBreak/>
              <w:t xml:space="preserve">КИМ Максим Александрович </w:t>
            </w:r>
          </w:p>
          <w:p w14:paraId="7D155B3E" w14:textId="77777777" w:rsidR="00C05631" w:rsidRPr="005D2C5A" w:rsidRDefault="00C05631" w:rsidP="00C05631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Заместитель директора Департамента технического регулирования и аккредитации Евразийской экономической комиссии </w:t>
            </w:r>
          </w:p>
          <w:p w14:paraId="6572D8A2" w14:textId="77777777" w:rsidR="00C0563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14186344" w14:textId="076915B8" w:rsidR="00C05631" w:rsidRPr="00B4057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САЛАМАТОВ Владимир Юрьевич</w:t>
            </w:r>
          </w:p>
          <w:p w14:paraId="06A4D57D" w14:textId="1FE9B544" w:rsidR="00C05631" w:rsidRPr="005D2C5A" w:rsidRDefault="00C05631" w:rsidP="00C05631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bookmarkStart w:id="4" w:name="_Hlk203595695"/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Председатель Комитета Делового совета Евразийского экономического союза по торгово-экономическим отношениям со странами торговыми партнерами</w:t>
            </w:r>
            <w:bookmarkEnd w:id="4"/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, генеральный директор Центра международной торговли Москвы, Российская Федерация </w:t>
            </w: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br/>
              <w:t>(на согласовании)</w:t>
            </w:r>
          </w:p>
          <w:p w14:paraId="65A7E0D1" w14:textId="77777777" w:rsidR="00C05631" w:rsidRPr="00B4057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061C07CE" w14:textId="77777777" w:rsidR="00C05631" w:rsidRPr="00B4057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ШАРИПОВ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Бекзод</w:t>
            </w:r>
            <w:proofErr w:type="spellEnd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Эркинович</w:t>
            </w:r>
            <w:proofErr w:type="spellEnd"/>
          </w:p>
          <w:p w14:paraId="7C6421F4" w14:textId="77777777" w:rsidR="00C05631" w:rsidRDefault="00C05631" w:rsidP="00C05631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Директор Государственного учреждения «Узбекский центр аккредитации»</w:t>
            </w:r>
          </w:p>
          <w:p w14:paraId="3051B34D" w14:textId="77777777" w:rsidR="00CC76D7" w:rsidRDefault="00CC76D7" w:rsidP="00C05631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</w:p>
          <w:p w14:paraId="30AB3BA1" w14:textId="77777777" w:rsidR="00CC76D7" w:rsidRPr="00CC76D7" w:rsidRDefault="00CC76D7" w:rsidP="00CC76D7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CC76D7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ГАФУРОВ </w:t>
            </w:r>
            <w:proofErr w:type="spellStart"/>
            <w:r w:rsidRPr="00CC76D7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Ботир</w:t>
            </w:r>
            <w:proofErr w:type="spellEnd"/>
            <w:r w:rsidRPr="00CC76D7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C76D7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Киямединович</w:t>
            </w:r>
            <w:proofErr w:type="spellEnd"/>
          </w:p>
          <w:p w14:paraId="5D885BF1" w14:textId="341B6FD9" w:rsidR="00CC76D7" w:rsidRPr="005D2C5A" w:rsidRDefault="00CC76D7" w:rsidP="00CC76D7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CC76D7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Главный менеджер по качеству Государственного учреждения "Узбекский центр аккредитации"</w:t>
            </w:r>
          </w:p>
          <w:p w14:paraId="7C588A06" w14:textId="77777777" w:rsidR="000F2910" w:rsidRDefault="000F2910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39A72E04" w14:textId="033DFE7C" w:rsidR="000F2910" w:rsidRPr="00B40571" w:rsidRDefault="000F2910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ХАСЕНОВ Алмас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Мадиевич</w:t>
            </w:r>
            <w:proofErr w:type="spellEnd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5D9D0FD1" w14:textId="77777777" w:rsidR="000F2910" w:rsidRPr="005D2C5A" w:rsidRDefault="000F2910" w:rsidP="00C05631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Заместитель Генерального директора Республиканского государственного предприятия на праве хозяйственного ведения «Национальный центр аккредитации», Республика Казахстан</w:t>
            </w:r>
          </w:p>
          <w:p w14:paraId="6D749FE3" w14:textId="77777777" w:rsidR="000F2910" w:rsidRPr="00B40571" w:rsidRDefault="000F2910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2E26B4F0" w14:textId="69B2D513" w:rsidR="000F2910" w:rsidRPr="00B40571" w:rsidRDefault="000F2910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АБДЫМОМУНОВА Галия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Кошоевна</w:t>
            </w:r>
            <w:proofErr w:type="spellEnd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1DF81D34" w14:textId="5B6DFA13" w:rsidR="000F2910" w:rsidRPr="005D2C5A" w:rsidRDefault="000F2910" w:rsidP="00C05631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Заведующ</w:t>
            </w:r>
            <w:r w:rsidR="00713F1C"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ая</w:t>
            </w: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 отделом оценки соответствия управления технического регулирования и метрологии Министерства экономики и коммерции Кыргызской Республики</w:t>
            </w:r>
            <w:r w:rsidR="00BE7E5C"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 (онлайн)</w:t>
            </w:r>
          </w:p>
          <w:p w14:paraId="4E705A19" w14:textId="77777777" w:rsidR="00C05631" w:rsidRDefault="00C05631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6F9EBB64" w14:textId="509AF15F" w:rsidR="000F2910" w:rsidRPr="00B40571" w:rsidRDefault="000F2910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 xml:space="preserve">АХМЕДЖАНОВА Айнура </w:t>
            </w:r>
            <w:proofErr w:type="spellStart"/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Токтомуратовна</w:t>
            </w:r>
            <w:proofErr w:type="spellEnd"/>
          </w:p>
          <w:p w14:paraId="3787E696" w14:textId="3E13EA5C" w:rsidR="000F2910" w:rsidRPr="005D2C5A" w:rsidRDefault="000F2910" w:rsidP="00C05631">
            <w:pPr>
              <w:ind w:left="43"/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Директор Кыргызского центра аккредитации при Министерстве экономики и коммерции Кыргызской Республики </w:t>
            </w:r>
            <w:r w:rsidR="00BE7E5C"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 (онлайн)</w:t>
            </w:r>
          </w:p>
          <w:p w14:paraId="770F6CAF" w14:textId="77777777" w:rsidR="000F2910" w:rsidRDefault="000F2910" w:rsidP="00C05631">
            <w:pPr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</w:pPr>
          </w:p>
          <w:p w14:paraId="2C74723E" w14:textId="035390B3" w:rsidR="000F2910" w:rsidRPr="005D2C5A" w:rsidRDefault="000F2910" w:rsidP="00C05631">
            <w:pPr>
              <w:rPr>
                <w:rFonts w:ascii="Century Gothic" w:hAnsi="Century Gothic" w:cs="Times New Roman"/>
                <w:sz w:val="24"/>
                <w:szCs w:val="24"/>
                <w:lang w:val="ru-RU"/>
              </w:rPr>
            </w:pP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t>СТАРОВЫБОРНАЯ Любовь Анатольевна</w:t>
            </w:r>
            <w:r w:rsidRPr="00B40571">
              <w:rPr>
                <w:rFonts w:ascii="Century Gothic" w:hAnsi="Century Gothic" w:cs="Times New Roman"/>
                <w:b/>
                <w:bCs/>
                <w:sz w:val="26"/>
                <w:szCs w:val="26"/>
                <w:lang w:val="ru-RU"/>
              </w:rPr>
              <w:br/>
            </w:r>
            <w:r w:rsidR="008027CC"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 xml:space="preserve">Начальник </w:t>
            </w:r>
            <w:r w:rsidRPr="005D2C5A">
              <w:rPr>
                <w:rFonts w:ascii="Century Gothic" w:hAnsi="Century Gothic" w:cs="Times New Roman"/>
                <w:sz w:val="24"/>
                <w:szCs w:val="24"/>
                <w:lang w:val="ru-RU"/>
              </w:rPr>
              <w:t>отдела организации работ по аккредитации Республиканского унитарного предприятия «Белорусский государственного центр аккредитации»</w:t>
            </w:r>
          </w:p>
          <w:p w14:paraId="19F43F38" w14:textId="473D5736" w:rsidR="00C05631" w:rsidRPr="00C05631" w:rsidRDefault="00C05631" w:rsidP="00C05631">
            <w:pPr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</w:p>
        </w:tc>
      </w:tr>
      <w:tr w:rsidR="00AF02E7" w:rsidRPr="00B40571" w14:paraId="601B0048" w14:textId="77777777" w:rsidTr="000F2910">
        <w:trPr>
          <w:trHeight w:val="57"/>
        </w:trPr>
        <w:tc>
          <w:tcPr>
            <w:tcW w:w="1838" w:type="dxa"/>
          </w:tcPr>
          <w:p w14:paraId="2FCDC705" w14:textId="2702CD7D" w:rsidR="00AF02E7" w:rsidRPr="00B40571" w:rsidRDefault="00AF02E7" w:rsidP="00AF02E7">
            <w:pP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lastRenderedPageBreak/>
              <w:t>15.</w:t>
            </w:r>
            <w: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30</w:t>
            </w: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 xml:space="preserve"> – 1</w:t>
            </w:r>
            <w: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6</w:t>
            </w:r>
            <w:r w:rsidRPr="00B40571"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.</w:t>
            </w:r>
            <w:r>
              <w:rPr>
                <w:rFonts w:ascii="Century Gothic" w:hAnsi="Century Gothic" w:cs="Times New Roman CYR"/>
                <w:color w:val="000000"/>
                <w:kern w:val="0"/>
                <w:sz w:val="26"/>
                <w:szCs w:val="26"/>
                <w:lang w:val="ru-RU"/>
              </w:rPr>
              <w:t>00</w:t>
            </w:r>
          </w:p>
        </w:tc>
        <w:tc>
          <w:tcPr>
            <w:tcW w:w="7540" w:type="dxa"/>
          </w:tcPr>
          <w:p w14:paraId="0458DCCB" w14:textId="2FB28FEB" w:rsidR="00AF02E7" w:rsidRPr="00B40571" w:rsidRDefault="00AF02E7" w:rsidP="00C05631">
            <w:pPr>
              <w:spacing w:after="120"/>
              <w:rPr>
                <w:rFonts w:ascii="Century Gothic" w:hAnsi="Century Gothic" w:cs="Times New Roman"/>
                <w:sz w:val="26"/>
                <w:szCs w:val="26"/>
                <w:lang w:val="ru-RU"/>
              </w:rPr>
            </w:pPr>
            <w:r w:rsidRPr="00B40571">
              <w:rPr>
                <w:rFonts w:ascii="Century Gothic" w:hAnsi="Century Gothic" w:cs="Times New Roman"/>
                <w:sz w:val="26"/>
                <w:szCs w:val="26"/>
                <w:lang w:val="ru-RU"/>
              </w:rPr>
              <w:t>ПОДВЕДЕНИЕ ИТОГОВ</w:t>
            </w:r>
            <w:r>
              <w:rPr>
                <w:rFonts w:ascii="Century Gothic" w:hAnsi="Century Gothic" w:cs="Times New Roman"/>
                <w:sz w:val="26"/>
                <w:szCs w:val="26"/>
                <w:lang w:val="ru-RU"/>
              </w:rPr>
              <w:t xml:space="preserve"> МЕЖДУНАРОДНОГО ФОРУМА</w:t>
            </w:r>
          </w:p>
        </w:tc>
      </w:tr>
    </w:tbl>
    <w:p w14:paraId="2E8D2E45" w14:textId="77777777" w:rsidR="00E86998" w:rsidRDefault="00E86998" w:rsidP="00CC7A07">
      <w:pPr>
        <w:pStyle w:val="a6"/>
        <w:jc w:val="center"/>
        <w:rPr>
          <w:rFonts w:ascii="Century Gothic" w:hAnsi="Century Gothic" w:cs="Times New Roman CYR"/>
          <w:color w:val="000000"/>
          <w:kern w:val="0"/>
          <w:sz w:val="24"/>
          <w:szCs w:val="28"/>
          <w:lang w:val="ru-RU"/>
        </w:rPr>
      </w:pPr>
    </w:p>
    <w:p w14:paraId="7CB409F5" w14:textId="3B25A73A" w:rsidR="00B40571" w:rsidRPr="00677395" w:rsidRDefault="00B40571" w:rsidP="00CC7A07">
      <w:pPr>
        <w:pStyle w:val="a6"/>
        <w:jc w:val="center"/>
        <w:rPr>
          <w:rFonts w:ascii="Century Gothic" w:hAnsi="Century Gothic" w:cs="Times New Roman"/>
          <w:sz w:val="10"/>
          <w:szCs w:val="10"/>
          <w:lang w:val="ru-RU"/>
        </w:rPr>
      </w:pPr>
      <w:r>
        <w:rPr>
          <w:rFonts w:ascii="Century Gothic" w:hAnsi="Century Gothic" w:cs="Times New Roman CYR"/>
          <w:color w:val="000000"/>
          <w:kern w:val="0"/>
          <w:sz w:val="24"/>
          <w:szCs w:val="28"/>
          <w:lang w:val="ru-RU"/>
        </w:rPr>
        <w:t>Р</w:t>
      </w:r>
      <w:r w:rsidRPr="00093EC5">
        <w:rPr>
          <w:rFonts w:ascii="Century Gothic" w:hAnsi="Century Gothic" w:cs="Times New Roman CYR"/>
          <w:color w:val="000000"/>
          <w:kern w:val="0"/>
          <w:sz w:val="24"/>
          <w:szCs w:val="28"/>
          <w:lang w:val="ru-RU"/>
        </w:rPr>
        <w:t>егистраци</w:t>
      </w:r>
      <w:r>
        <w:rPr>
          <w:rFonts w:ascii="Century Gothic" w:hAnsi="Century Gothic" w:cs="Times New Roman CYR"/>
          <w:color w:val="000000"/>
          <w:kern w:val="0"/>
          <w:sz w:val="24"/>
          <w:szCs w:val="28"/>
          <w:lang w:val="ru-RU"/>
        </w:rPr>
        <w:t>я на Форум</w:t>
      </w:r>
      <w:r w:rsidRPr="00093EC5">
        <w:rPr>
          <w:rFonts w:ascii="Century Gothic" w:hAnsi="Century Gothic" w:cs="Times New Roman CYR"/>
          <w:color w:val="000000"/>
          <w:kern w:val="0"/>
          <w:sz w:val="24"/>
          <w:szCs w:val="28"/>
          <w:lang w:val="ru-RU"/>
        </w:rPr>
        <w:t xml:space="preserve"> по ссылке </w:t>
      </w:r>
      <w:hyperlink r:id="rId12" w:history="1">
        <w:r w:rsidRPr="000F103C">
          <w:rPr>
            <w:rStyle w:val="a9"/>
            <w:rFonts w:ascii="Century Gothic" w:hAnsi="Century Gothic" w:cs="Times New Roman CYR"/>
            <w:kern w:val="0"/>
            <w:sz w:val="24"/>
            <w:szCs w:val="28"/>
            <w:lang w:val="ru-RU"/>
          </w:rPr>
          <w:t>https://forms.gle/7Ve6HGrXdGadukhDA</w:t>
        </w:r>
      </w:hyperlink>
    </w:p>
    <w:sectPr w:rsidR="00B40571" w:rsidRPr="00677395" w:rsidSect="00F00ECD">
      <w:headerReference w:type="default" r:id="rId13"/>
      <w:footerReference w:type="default" r:id="rId14"/>
      <w:pgSz w:w="11906" w:h="16838"/>
      <w:pgMar w:top="1276" w:right="1134" w:bottom="709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1805" w14:textId="77777777" w:rsidR="0038042C" w:rsidRDefault="0038042C" w:rsidP="005A1D67">
      <w:pPr>
        <w:spacing w:after="0" w:line="240" w:lineRule="auto"/>
      </w:pPr>
      <w:r>
        <w:separator/>
      </w:r>
    </w:p>
  </w:endnote>
  <w:endnote w:type="continuationSeparator" w:id="0">
    <w:p w14:paraId="67E5D135" w14:textId="77777777" w:rsidR="0038042C" w:rsidRDefault="0038042C" w:rsidP="005A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</w:rPr>
      <w:id w:val="1568302548"/>
      <w:docPartObj>
        <w:docPartGallery w:val="Page Numbers (Bottom of Page)"/>
        <w:docPartUnique/>
      </w:docPartObj>
    </w:sdtPr>
    <w:sdtEndPr>
      <w:rPr>
        <w:rFonts w:ascii="Century Gothic" w:eastAsiaTheme="majorEastAsia" w:hAnsi="Century Gothic" w:cstheme="majorBidi"/>
        <w:color w:val="4472C4" w:themeColor="accent1"/>
        <w:sz w:val="20"/>
        <w:szCs w:val="20"/>
      </w:rPr>
    </w:sdtEndPr>
    <w:sdtContent>
      <w:p w14:paraId="08158F05" w14:textId="4186CD5B" w:rsidR="009A3828" w:rsidRPr="00F00ECD" w:rsidRDefault="00F00ECD" w:rsidP="00F00ECD">
        <w:pPr>
          <w:pStyle w:val="a6"/>
          <w:jc w:val="center"/>
          <w:rPr>
            <w:rFonts w:ascii="Century Gothic" w:eastAsiaTheme="majorEastAsia" w:hAnsi="Century Gothic" w:cstheme="majorBidi"/>
            <w:color w:val="4472C4" w:themeColor="accent1"/>
            <w:sz w:val="20"/>
            <w:szCs w:val="20"/>
          </w:rPr>
        </w:pPr>
        <w:r w:rsidRPr="00F00ECD">
          <w:rPr>
            <w:rFonts w:ascii="Century Gothic" w:eastAsiaTheme="minorEastAsia" w:hAnsi="Century Gothic" w:cs="Times New Roman"/>
            <w:sz w:val="20"/>
            <w:szCs w:val="20"/>
          </w:rPr>
          <w:fldChar w:fldCharType="begin"/>
        </w:r>
        <w:r w:rsidRPr="00F00ECD">
          <w:rPr>
            <w:rFonts w:ascii="Century Gothic" w:hAnsi="Century Gothic"/>
            <w:sz w:val="20"/>
            <w:szCs w:val="20"/>
          </w:rPr>
          <w:instrText>PAGE   \* MERGEFORMAT</w:instrText>
        </w:r>
        <w:r w:rsidRPr="00F00ECD">
          <w:rPr>
            <w:rFonts w:ascii="Century Gothic" w:eastAsiaTheme="minorEastAsia" w:hAnsi="Century Gothic" w:cs="Times New Roman"/>
            <w:sz w:val="20"/>
            <w:szCs w:val="20"/>
          </w:rPr>
          <w:fldChar w:fldCharType="separate"/>
        </w:r>
        <w:r w:rsidRPr="00F00ECD">
          <w:rPr>
            <w:rFonts w:ascii="Century Gothic" w:eastAsiaTheme="majorEastAsia" w:hAnsi="Century Gothic" w:cstheme="majorBidi"/>
            <w:color w:val="4472C4" w:themeColor="accent1"/>
            <w:sz w:val="20"/>
            <w:szCs w:val="20"/>
            <w:lang w:val="ru-RU"/>
          </w:rPr>
          <w:t>2</w:t>
        </w:r>
        <w:r w:rsidRPr="00F00ECD">
          <w:rPr>
            <w:rFonts w:ascii="Century Gothic" w:eastAsiaTheme="majorEastAsia" w:hAnsi="Century Gothic" w:cstheme="majorBidi"/>
            <w:color w:val="4472C4" w:themeColor="accent1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AA00" w14:textId="77777777" w:rsidR="0038042C" w:rsidRDefault="0038042C" w:rsidP="005A1D67">
      <w:pPr>
        <w:spacing w:after="0" w:line="240" w:lineRule="auto"/>
      </w:pPr>
      <w:r>
        <w:separator/>
      </w:r>
    </w:p>
  </w:footnote>
  <w:footnote w:type="continuationSeparator" w:id="0">
    <w:p w14:paraId="781FC8BD" w14:textId="77777777" w:rsidR="0038042C" w:rsidRDefault="0038042C" w:rsidP="005A1D67">
      <w:pPr>
        <w:spacing w:after="0" w:line="240" w:lineRule="auto"/>
      </w:pPr>
      <w:r>
        <w:continuationSeparator/>
      </w:r>
    </w:p>
  </w:footnote>
  <w:footnote w:id="1">
    <w:p w14:paraId="4D08AC20" w14:textId="55E81DFF" w:rsidR="00D42203" w:rsidRPr="00D42203" w:rsidRDefault="00D42203">
      <w:pPr>
        <w:pStyle w:val="ac"/>
        <w:rPr>
          <w:rFonts w:ascii="Times New Roman" w:hAnsi="Times New Roman" w:cs="Times New Roman"/>
          <w:lang w:val="ru-RU"/>
        </w:rPr>
      </w:pPr>
      <w:r w:rsidRPr="00D42203">
        <w:rPr>
          <w:rStyle w:val="ae"/>
          <w:rFonts w:ascii="Times New Roman" w:hAnsi="Times New Roman" w:cs="Times New Roman"/>
        </w:rPr>
        <w:footnoteRef/>
      </w:r>
      <w:r w:rsidRPr="00D42203">
        <w:rPr>
          <w:rFonts w:ascii="Times New Roman" w:hAnsi="Times New Roman" w:cs="Times New Roman"/>
        </w:rPr>
        <w:t xml:space="preserve"> </w:t>
      </w:r>
      <w:r w:rsidRPr="00361991">
        <w:rPr>
          <w:rFonts w:ascii="Century Gothic" w:hAnsi="Century Gothic" w:cs="Times New Roman"/>
          <w:lang w:val="ru-RU"/>
        </w:rPr>
        <w:t>в программе возможны изменения</w:t>
      </w:r>
      <w:r w:rsidR="00D40DD2" w:rsidRPr="00361991">
        <w:rPr>
          <w:rFonts w:ascii="Century Gothic" w:hAnsi="Century Gothic" w:cs="Times New Roman"/>
          <w:lang w:val="ru-RU"/>
        </w:rPr>
        <w:t xml:space="preserve"> и дополнения</w:t>
      </w:r>
      <w:r w:rsidR="007079BA">
        <w:rPr>
          <w:rFonts w:ascii="Century Gothic" w:hAnsi="Century Gothic" w:cs="Times New Roman"/>
          <w:lang w:val="ru-RU"/>
        </w:rPr>
        <w:t xml:space="preserve"> по предложениям зарегистрировавшихся </w:t>
      </w:r>
      <w:r w:rsidR="007079BA" w:rsidRPr="007079BA">
        <w:rPr>
          <w:rFonts w:ascii="Century Gothic" w:hAnsi="Century Gothic" w:cs="Times New Roman"/>
          <w:lang w:val="ru-RU"/>
        </w:rPr>
        <w:t>до 12</w:t>
      </w:r>
      <w:r w:rsidR="007079BA">
        <w:rPr>
          <w:rFonts w:ascii="Century Gothic" w:hAnsi="Century Gothic" w:cs="Times New Roman"/>
          <w:lang w:val="ru-RU"/>
        </w:rPr>
        <w:t>.08.</w:t>
      </w:r>
      <w:r w:rsidR="007079BA" w:rsidRPr="007079BA">
        <w:rPr>
          <w:rFonts w:ascii="Century Gothic" w:hAnsi="Century Gothic" w:cs="Times New Roman"/>
          <w:lang w:val="ru-RU"/>
        </w:rPr>
        <w:t>2025</w:t>
      </w:r>
    </w:p>
  </w:footnote>
  <w:footnote w:id="2">
    <w:p w14:paraId="277E181E" w14:textId="3BE77D0F" w:rsidR="00FC4C03" w:rsidRPr="00146AC5" w:rsidRDefault="00FC4C03" w:rsidP="00FC4C03">
      <w:pPr>
        <w:pStyle w:val="ac"/>
        <w:rPr>
          <w:rFonts w:ascii="Century Gothic" w:hAnsi="Century Gothic" w:cs="Times New Roman"/>
          <w:sz w:val="18"/>
          <w:szCs w:val="18"/>
          <w:lang w:val="ru-RU"/>
        </w:rPr>
      </w:pPr>
      <w:r w:rsidRPr="00146AC5">
        <w:rPr>
          <w:rStyle w:val="ae"/>
          <w:rFonts w:ascii="Century Gothic" w:hAnsi="Century Gothic" w:cs="Times New Roman"/>
          <w:sz w:val="18"/>
          <w:szCs w:val="18"/>
        </w:rPr>
        <w:footnoteRef/>
      </w:r>
      <w:r w:rsidRPr="00146AC5">
        <w:rPr>
          <w:rFonts w:ascii="Century Gothic" w:hAnsi="Century Gothic" w:cs="Times New Roman"/>
          <w:sz w:val="18"/>
          <w:szCs w:val="18"/>
        </w:rPr>
        <w:t xml:space="preserve"> </w:t>
      </w:r>
      <w:r w:rsidR="00146AC5" w:rsidRPr="00146AC5">
        <w:rPr>
          <w:rFonts w:ascii="Century Gothic" w:hAnsi="Century Gothic" w:cs="Times New Roman"/>
          <w:sz w:val="18"/>
          <w:szCs w:val="18"/>
          <w:lang w:val="ru-RU"/>
        </w:rPr>
        <w:t xml:space="preserve">представители от </w:t>
      </w:r>
      <w:r w:rsidR="00146AC5">
        <w:rPr>
          <w:rFonts w:ascii="Century Gothic" w:hAnsi="Century Gothic" w:cs="Times New Roman"/>
          <w:sz w:val="18"/>
          <w:szCs w:val="18"/>
          <w:lang w:val="ru-RU"/>
        </w:rPr>
        <w:t xml:space="preserve">международных организаций, а также </w:t>
      </w:r>
      <w:r w:rsidR="00146AC5" w:rsidRPr="00146AC5">
        <w:rPr>
          <w:rFonts w:ascii="Century Gothic" w:hAnsi="Century Gothic" w:cs="Times New Roman"/>
          <w:sz w:val="18"/>
          <w:szCs w:val="18"/>
          <w:lang w:val="ru-RU"/>
        </w:rPr>
        <w:t>регулирующих в сфере оценки соответствия и аккредитации государственных органов, национальных органов по аккредитации, республиканских ассоциаций производителей,</w:t>
      </w:r>
      <w:r w:rsidR="00146AC5" w:rsidRPr="00146AC5">
        <w:rPr>
          <w:rFonts w:ascii="Century Gothic" w:hAnsi="Century Gothic"/>
          <w:sz w:val="18"/>
          <w:szCs w:val="18"/>
        </w:rPr>
        <w:t xml:space="preserve"> </w:t>
      </w:r>
      <w:r w:rsidR="00146AC5" w:rsidRPr="00146AC5">
        <w:rPr>
          <w:rFonts w:ascii="Century Gothic" w:hAnsi="Century Gothic" w:cs="Times New Roman"/>
          <w:sz w:val="18"/>
          <w:szCs w:val="18"/>
          <w:lang w:val="ru-RU"/>
        </w:rPr>
        <w:t>республиканских ассоциаций органов по оценке соответствия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EC14" w14:textId="53CBAFB2" w:rsidR="00744697" w:rsidRPr="00E57D6A" w:rsidRDefault="004973CD" w:rsidP="00744697">
    <w:pPr>
      <w:jc w:val="center"/>
      <w:rPr>
        <w:rFonts w:ascii="Century Gothic" w:hAnsi="Century Gothic"/>
        <w:sz w:val="28"/>
        <w:szCs w:val="28"/>
        <w:lang w:val="ru-RU"/>
      </w:rPr>
    </w:pPr>
    <w:r>
      <w:rPr>
        <w:rFonts w:ascii="Times New Roman" w:hAnsi="Times New Roman"/>
        <w:noProof/>
      </w:rPr>
      <w:drawing>
        <wp:anchor distT="36576" distB="36576" distL="36576" distR="36576" simplePos="0" relativeHeight="251661312" behindDoc="1" locked="0" layoutInCell="1" allowOverlap="1" wp14:anchorId="4C58BC73" wp14:editId="1F78B6C8">
          <wp:simplePos x="0" y="0"/>
          <wp:positionH relativeFrom="page">
            <wp:posOffset>939800</wp:posOffset>
          </wp:positionH>
          <wp:positionV relativeFrom="paragraph">
            <wp:posOffset>-412115</wp:posOffset>
          </wp:positionV>
          <wp:extent cx="6640830" cy="2019300"/>
          <wp:effectExtent l="0" t="0" r="7620" b="0"/>
          <wp:wrapNone/>
          <wp:docPr id="1597130957" name="Рисунок 7" descr="Технологичный фон - 77 фото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Технологичный фон - 77 фото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055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664083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697" w:rsidRPr="00E57D6A">
      <w:rPr>
        <w:rFonts w:ascii="Century Gothic" w:hAnsi="Century Gothic"/>
        <w:sz w:val="28"/>
        <w:szCs w:val="28"/>
        <w:lang w:val="ru-RU"/>
      </w:rPr>
      <w:t>МЕЖДУНАРОДНЫЙ ФОРУМ</w:t>
    </w:r>
  </w:p>
  <w:p w14:paraId="4D0AA67F" w14:textId="46D568C7" w:rsidR="00744697" w:rsidRDefault="00744697" w:rsidP="00CF0089">
    <w:pPr>
      <w:jc w:val="center"/>
      <w:rPr>
        <w:rFonts w:ascii="Century Gothic" w:hAnsi="Century Gothic" w:cs="Times New Roman CYR"/>
        <w:b/>
        <w:bCs/>
        <w:color w:val="000000"/>
        <w:kern w:val="0"/>
        <w:sz w:val="32"/>
        <w:szCs w:val="36"/>
        <w:lang w:val="ru-RU"/>
      </w:rPr>
    </w:pPr>
    <w:r w:rsidRPr="00E57D6A">
      <w:rPr>
        <w:rFonts w:ascii="Century Gothic" w:hAnsi="Century Gothic" w:cs="Times New Roman CYR"/>
        <w:b/>
        <w:bCs/>
        <w:color w:val="000000"/>
        <w:kern w:val="0"/>
        <w:sz w:val="32"/>
        <w:szCs w:val="36"/>
      </w:rPr>
      <w:t>НОВЫЕ ГОРИЗОНТЫ</w:t>
    </w:r>
    <w:r w:rsidRPr="00E57D6A">
      <w:rPr>
        <w:rFonts w:ascii="Century Gothic" w:hAnsi="Century Gothic" w:cs="Times New Roman CYR"/>
        <w:b/>
        <w:bCs/>
        <w:color w:val="000000"/>
        <w:kern w:val="0"/>
        <w:sz w:val="32"/>
        <w:szCs w:val="36"/>
        <w:lang w:val="ru-RU"/>
      </w:rPr>
      <w:t xml:space="preserve"> </w:t>
    </w:r>
    <w:r w:rsidRPr="00E57D6A">
      <w:rPr>
        <w:rFonts w:ascii="Century Gothic" w:hAnsi="Century Gothic" w:cs="Times New Roman CYR"/>
        <w:b/>
        <w:bCs/>
        <w:color w:val="000000"/>
        <w:kern w:val="0"/>
        <w:sz w:val="32"/>
        <w:szCs w:val="36"/>
      </w:rPr>
      <w:t xml:space="preserve">АККРЕДИТАЦИИ </w:t>
    </w:r>
    <w:r w:rsidR="004D0F3A">
      <w:rPr>
        <w:rFonts w:ascii="Century Gothic" w:hAnsi="Century Gothic" w:cs="Times New Roman CYR"/>
        <w:b/>
        <w:bCs/>
        <w:color w:val="000000"/>
        <w:kern w:val="0"/>
        <w:sz w:val="32"/>
        <w:szCs w:val="36"/>
        <w:lang w:val="ru-RU"/>
      </w:rPr>
      <w:br/>
    </w:r>
    <w:r w:rsidRPr="00E57D6A">
      <w:rPr>
        <w:rFonts w:ascii="Century Gothic" w:hAnsi="Century Gothic" w:cs="Times New Roman CYR"/>
        <w:b/>
        <w:bCs/>
        <w:color w:val="000000"/>
        <w:kern w:val="0"/>
        <w:sz w:val="32"/>
        <w:szCs w:val="36"/>
      </w:rPr>
      <w:t>В УСЛОВИЯХ СОВРЕМЕННЫХ ВЫЗОВОВ</w:t>
    </w:r>
  </w:p>
  <w:p w14:paraId="482021D2" w14:textId="77777777" w:rsidR="000F2910" w:rsidRPr="00B40571" w:rsidRDefault="000F2910" w:rsidP="000F2910">
    <w:pPr>
      <w:spacing w:after="0" w:line="240" w:lineRule="auto"/>
      <w:jc w:val="center"/>
      <w:rPr>
        <w:rFonts w:ascii="Century Gothic" w:hAnsi="Century Gothic" w:cs="Times New Roman CYR"/>
        <w:color w:val="000000"/>
        <w:kern w:val="0"/>
        <w:sz w:val="32"/>
        <w:szCs w:val="32"/>
        <w:lang w:val="ru-RU"/>
      </w:rPr>
    </w:pPr>
    <w:r w:rsidRPr="00B40571">
      <w:rPr>
        <w:rFonts w:ascii="Century Gothic" w:hAnsi="Century Gothic" w:cs="Times New Roman CYR"/>
        <w:color w:val="000000"/>
        <w:kern w:val="0"/>
        <w:sz w:val="32"/>
        <w:szCs w:val="32"/>
        <w:lang w:val="ru-RU"/>
      </w:rPr>
      <w:t>15 августа 2025 г.</w:t>
    </w:r>
  </w:p>
  <w:p w14:paraId="4A379F40" w14:textId="3D20B3A6" w:rsidR="000F2910" w:rsidRPr="00CF0089" w:rsidRDefault="000F2910" w:rsidP="000F2910">
    <w:pPr>
      <w:jc w:val="center"/>
      <w:rPr>
        <w:rFonts w:ascii="Century Gothic" w:hAnsi="Century Gothic" w:cs="Times New Roman CYR"/>
        <w:b/>
        <w:bCs/>
        <w:color w:val="000000"/>
        <w:kern w:val="0"/>
        <w:sz w:val="32"/>
        <w:szCs w:val="36"/>
        <w:lang w:val="ru-RU"/>
      </w:rPr>
    </w:pPr>
    <w:r w:rsidRPr="00B40571">
      <w:rPr>
        <w:rFonts w:ascii="Century Gothic" w:hAnsi="Century Gothic" w:cs="Times New Roman CYR"/>
        <w:color w:val="000000"/>
        <w:kern w:val="0"/>
        <w:sz w:val="32"/>
        <w:szCs w:val="32"/>
        <w:lang w:val="ru-RU"/>
      </w:rPr>
      <w:t>г. Минск</w:t>
    </w:r>
  </w:p>
  <w:p w14:paraId="6B30A572" w14:textId="7508DAC3" w:rsidR="00744697" w:rsidRDefault="007446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24EA"/>
    <w:multiLevelType w:val="hybridMultilevel"/>
    <w:tmpl w:val="59C693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4E6D"/>
    <w:multiLevelType w:val="hybridMultilevel"/>
    <w:tmpl w:val="E382AC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235B"/>
    <w:multiLevelType w:val="hybridMultilevel"/>
    <w:tmpl w:val="4DFE6B86"/>
    <w:lvl w:ilvl="0" w:tplc="74FC6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86805">
    <w:abstractNumId w:val="2"/>
  </w:num>
  <w:num w:numId="2" w16cid:durableId="1432969027">
    <w:abstractNumId w:val="1"/>
  </w:num>
  <w:num w:numId="3" w16cid:durableId="50594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0B"/>
    <w:rsid w:val="0002181B"/>
    <w:rsid w:val="000260B8"/>
    <w:rsid w:val="000429FE"/>
    <w:rsid w:val="000501C6"/>
    <w:rsid w:val="00055707"/>
    <w:rsid w:val="00057158"/>
    <w:rsid w:val="00084479"/>
    <w:rsid w:val="00093EC5"/>
    <w:rsid w:val="000B12AF"/>
    <w:rsid w:val="000B1F4B"/>
    <w:rsid w:val="000C4B1B"/>
    <w:rsid w:val="000C6E05"/>
    <w:rsid w:val="000C7385"/>
    <w:rsid w:val="000F2910"/>
    <w:rsid w:val="001347D9"/>
    <w:rsid w:val="001406A4"/>
    <w:rsid w:val="00146AC5"/>
    <w:rsid w:val="0016320D"/>
    <w:rsid w:val="00173FBB"/>
    <w:rsid w:val="00175574"/>
    <w:rsid w:val="00175FF4"/>
    <w:rsid w:val="001A66B4"/>
    <w:rsid w:val="001B763B"/>
    <w:rsid w:val="001D29BD"/>
    <w:rsid w:val="001E2BA2"/>
    <w:rsid w:val="001F0AE2"/>
    <w:rsid w:val="00217B83"/>
    <w:rsid w:val="00226773"/>
    <w:rsid w:val="00243BA2"/>
    <w:rsid w:val="00263EB4"/>
    <w:rsid w:val="00277EA3"/>
    <w:rsid w:val="00294044"/>
    <w:rsid w:val="002A1730"/>
    <w:rsid w:val="002D4AEC"/>
    <w:rsid w:val="003257E4"/>
    <w:rsid w:val="0035511A"/>
    <w:rsid w:val="00355E90"/>
    <w:rsid w:val="00361991"/>
    <w:rsid w:val="00366C2F"/>
    <w:rsid w:val="0038042C"/>
    <w:rsid w:val="00386565"/>
    <w:rsid w:val="004438E9"/>
    <w:rsid w:val="00481E15"/>
    <w:rsid w:val="004868DF"/>
    <w:rsid w:val="004951C0"/>
    <w:rsid w:val="00496E5E"/>
    <w:rsid w:val="004973CD"/>
    <w:rsid w:val="004D0F3A"/>
    <w:rsid w:val="004D46B5"/>
    <w:rsid w:val="00545E51"/>
    <w:rsid w:val="005545AF"/>
    <w:rsid w:val="005576AD"/>
    <w:rsid w:val="00560D14"/>
    <w:rsid w:val="00593A30"/>
    <w:rsid w:val="005A1D67"/>
    <w:rsid w:val="005B01CC"/>
    <w:rsid w:val="005D2C5A"/>
    <w:rsid w:val="005D57F4"/>
    <w:rsid w:val="005E2529"/>
    <w:rsid w:val="00604C27"/>
    <w:rsid w:val="0062751A"/>
    <w:rsid w:val="00642C27"/>
    <w:rsid w:val="00653E6E"/>
    <w:rsid w:val="00666E5E"/>
    <w:rsid w:val="0067538B"/>
    <w:rsid w:val="00676FF6"/>
    <w:rsid w:val="00677395"/>
    <w:rsid w:val="006803B0"/>
    <w:rsid w:val="006A1940"/>
    <w:rsid w:val="006A25E1"/>
    <w:rsid w:val="006B0CD8"/>
    <w:rsid w:val="006B6F04"/>
    <w:rsid w:val="006E3420"/>
    <w:rsid w:val="007079BA"/>
    <w:rsid w:val="00710A16"/>
    <w:rsid w:val="00713F1C"/>
    <w:rsid w:val="00716E0B"/>
    <w:rsid w:val="00721F50"/>
    <w:rsid w:val="00731A4D"/>
    <w:rsid w:val="007417C7"/>
    <w:rsid w:val="00744697"/>
    <w:rsid w:val="007579A1"/>
    <w:rsid w:val="007623A9"/>
    <w:rsid w:val="00762C0C"/>
    <w:rsid w:val="007860B1"/>
    <w:rsid w:val="007E5F78"/>
    <w:rsid w:val="007E7B25"/>
    <w:rsid w:val="007F6D82"/>
    <w:rsid w:val="008027CC"/>
    <w:rsid w:val="008032A0"/>
    <w:rsid w:val="008212C1"/>
    <w:rsid w:val="00826608"/>
    <w:rsid w:val="00831B09"/>
    <w:rsid w:val="008426BD"/>
    <w:rsid w:val="00850E53"/>
    <w:rsid w:val="00853725"/>
    <w:rsid w:val="00862A47"/>
    <w:rsid w:val="00881182"/>
    <w:rsid w:val="008819FC"/>
    <w:rsid w:val="008D3AEE"/>
    <w:rsid w:val="009163C7"/>
    <w:rsid w:val="00935D0A"/>
    <w:rsid w:val="0097463A"/>
    <w:rsid w:val="009A3828"/>
    <w:rsid w:val="009D4D07"/>
    <w:rsid w:val="00A15090"/>
    <w:rsid w:val="00A716EF"/>
    <w:rsid w:val="00AA1063"/>
    <w:rsid w:val="00AA30FD"/>
    <w:rsid w:val="00AB33FE"/>
    <w:rsid w:val="00AB3AD0"/>
    <w:rsid w:val="00AD5731"/>
    <w:rsid w:val="00AE68B3"/>
    <w:rsid w:val="00AF02E7"/>
    <w:rsid w:val="00AF612D"/>
    <w:rsid w:val="00B35C4E"/>
    <w:rsid w:val="00B3707E"/>
    <w:rsid w:val="00B37437"/>
    <w:rsid w:val="00B40571"/>
    <w:rsid w:val="00B45CD2"/>
    <w:rsid w:val="00B84538"/>
    <w:rsid w:val="00B84924"/>
    <w:rsid w:val="00BA31B2"/>
    <w:rsid w:val="00BA47ED"/>
    <w:rsid w:val="00BB2772"/>
    <w:rsid w:val="00BE6E82"/>
    <w:rsid w:val="00BE7E5C"/>
    <w:rsid w:val="00C05631"/>
    <w:rsid w:val="00C418CB"/>
    <w:rsid w:val="00C41DD9"/>
    <w:rsid w:val="00C46755"/>
    <w:rsid w:val="00C54EDF"/>
    <w:rsid w:val="00C83AB7"/>
    <w:rsid w:val="00C92C90"/>
    <w:rsid w:val="00C964B7"/>
    <w:rsid w:val="00CA050A"/>
    <w:rsid w:val="00CA3A20"/>
    <w:rsid w:val="00CB0EE5"/>
    <w:rsid w:val="00CC76D7"/>
    <w:rsid w:val="00CC7A07"/>
    <w:rsid w:val="00CD20C8"/>
    <w:rsid w:val="00CE4EA1"/>
    <w:rsid w:val="00CF0089"/>
    <w:rsid w:val="00D216F3"/>
    <w:rsid w:val="00D35ECE"/>
    <w:rsid w:val="00D40DD2"/>
    <w:rsid w:val="00D42203"/>
    <w:rsid w:val="00D463E6"/>
    <w:rsid w:val="00D572D2"/>
    <w:rsid w:val="00D641D0"/>
    <w:rsid w:val="00D73044"/>
    <w:rsid w:val="00D87B96"/>
    <w:rsid w:val="00D94BFD"/>
    <w:rsid w:val="00DA1C71"/>
    <w:rsid w:val="00DA44D8"/>
    <w:rsid w:val="00DC4E86"/>
    <w:rsid w:val="00E1003A"/>
    <w:rsid w:val="00E377DE"/>
    <w:rsid w:val="00E57D6A"/>
    <w:rsid w:val="00E61E74"/>
    <w:rsid w:val="00E65F0C"/>
    <w:rsid w:val="00E86998"/>
    <w:rsid w:val="00E943F4"/>
    <w:rsid w:val="00EC0417"/>
    <w:rsid w:val="00EC4147"/>
    <w:rsid w:val="00EC5D17"/>
    <w:rsid w:val="00EC7101"/>
    <w:rsid w:val="00EC7988"/>
    <w:rsid w:val="00EE3DD5"/>
    <w:rsid w:val="00EE6ECB"/>
    <w:rsid w:val="00EF235B"/>
    <w:rsid w:val="00EF6292"/>
    <w:rsid w:val="00F00ECD"/>
    <w:rsid w:val="00F1585F"/>
    <w:rsid w:val="00F23914"/>
    <w:rsid w:val="00F30844"/>
    <w:rsid w:val="00F524CA"/>
    <w:rsid w:val="00F5360B"/>
    <w:rsid w:val="00F54956"/>
    <w:rsid w:val="00FC4C03"/>
    <w:rsid w:val="00FC4C92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0718F"/>
  <w15:chartTrackingRefBased/>
  <w15:docId w15:val="{C1768697-EF32-4622-8C0A-B5B7E703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A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D67"/>
  </w:style>
  <w:style w:type="paragraph" w:styleId="a6">
    <w:name w:val="footer"/>
    <w:basedOn w:val="a"/>
    <w:link w:val="a7"/>
    <w:uiPriority w:val="99"/>
    <w:unhideWhenUsed/>
    <w:rsid w:val="005A1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D67"/>
  </w:style>
  <w:style w:type="table" w:styleId="a8">
    <w:name w:val="Table Grid"/>
    <w:basedOn w:val="a1"/>
    <w:uiPriority w:val="39"/>
    <w:rsid w:val="0076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93EC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3EC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F6D82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4220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4220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42203"/>
    <w:rPr>
      <w:vertAlign w:val="superscript"/>
    </w:rPr>
  </w:style>
  <w:style w:type="character" w:customStyle="1" w:styleId="fontstyle01">
    <w:name w:val="fontstyle01"/>
    <w:basedOn w:val="a0"/>
    <w:rsid w:val="0017557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7Ve6HGrXdGadukh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8FFB-5622-4668-8C54-1D21AE7F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Басалыга Инна</dc:creator>
  <cp:keywords/>
  <dc:description/>
  <cp:lastModifiedBy>Мальгина Эмма Николаевна</cp:lastModifiedBy>
  <cp:revision>4</cp:revision>
  <cp:lastPrinted>2025-08-07T11:53:00Z</cp:lastPrinted>
  <dcterms:created xsi:type="dcterms:W3CDTF">2025-08-08T06:25:00Z</dcterms:created>
  <dcterms:modified xsi:type="dcterms:W3CDTF">2025-08-08T06:25:00Z</dcterms:modified>
</cp:coreProperties>
</file>