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Электронные сервисы, интернет-банкинг, удаленная работа и учеба, онлайн-регистрации, интернет-магазины и маркетплэйсы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2C6FC9">
        <w:rPr>
          <w:b/>
          <w:color w:val="000000"/>
          <w:sz w:val="30"/>
          <w:szCs w:val="30"/>
        </w:rPr>
        <w:t>Кибератаки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>всеобщей цифровизации</w:t>
      </w:r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r w:rsidR="00B845AC" w:rsidRPr="00FE183C">
        <w:rPr>
          <w:color w:val="000000"/>
          <w:sz w:val="30"/>
          <w:szCs w:val="30"/>
        </w:rPr>
        <w:t>раст</w:t>
      </w:r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FE183C">
        <w:rPr>
          <w:color w:val="000000"/>
          <w:sz w:val="30"/>
          <w:szCs w:val="30"/>
        </w:rPr>
        <w:t>Кибератаки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кибератакам.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кибератака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кибербезопасности заняла 70-е место из 166 стран в рейтинге NSCI </w:t>
      </w:r>
      <w:r w:rsidRPr="00F5301A">
        <w:rPr>
          <w:i/>
        </w:rPr>
        <w:t>(National Cyber Security Index, Национальный индекс кибербезопасности)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>Рост и усложнение методов киберугроз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киберугрозами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>комплексный многоуровневый механизм противодействия кибератакам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кибербезопасности и реагирования на киберинциденты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>(далее – Национальный центр кибербезопасности)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>в кибербезопасность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киберугрозами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>Современные аспекты кибербезопасности</w:t>
      </w:r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езработные и неучащиеся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r w:rsidRPr="00CB3241">
        <w:rPr>
          <w:color w:val="000000"/>
          <w:sz w:val="30"/>
          <w:szCs w:val="30"/>
        </w:rPr>
        <w:t xml:space="preserve">ошенники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энергонадзора,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</w:t>
      </w:r>
      <w:r w:rsidRPr="00CB3241">
        <w:rPr>
          <w:color w:val="000000"/>
          <w:sz w:val="30"/>
          <w:szCs w:val="30"/>
        </w:rPr>
        <w:lastRenderedPageBreak/>
        <w:t>деятельности, проведением обыска и изъятием денег, также предлагают 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>продажи товаров в сети Instagram или Telegram</w:t>
      </w:r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фишинговый интернет-ресурс (сайт – клон), который выглядит как официальный интернет-ресурс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(«Viber», «WhatsApp», «Telegram»), когда злоумышленник взламывает аккаунт в соцсети или создает фейковый,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сайт-одностраничник или группа в социальной сети (зачастую в «Инстаграм»), с огромными скидками на актуальный у населения товар (техника «Apple»,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жертве поступает звонок от имени «судьи», «сотрудника МВД», «налоговой» с требованием срочно оплатить некий фиктивный долг,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штраф или пошлину, угрожая арестом счетов или другим наказанием, просят установить приложение для удаленного доступа (например, «AnyDesk» или «TeamViewer»)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>, такие как предложения «высокодоходных инвестиций» в криптовалюту, биржи или стартапы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(«сексторшен»), когда мошенник через соцсети знакомится с жертвой, втирается в доверие, склоняет к общению в видеочате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IPhone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>свою учетную запись. После входа IPhone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r w:rsidRPr="004218C5">
        <w:rPr>
          <w:b/>
          <w:color w:val="000000"/>
          <w:sz w:val="30"/>
          <w:szCs w:val="30"/>
        </w:rPr>
        <w:t>фишинг</w:t>
      </w:r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кибермошенничества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фишинга, при котором </w:t>
      </w:r>
      <w:r w:rsidRPr="00CB3241">
        <w:rPr>
          <w:rFonts w:ascii="Times New Roman" w:hAnsi="Times New Roman" w:cs="Times New Roman"/>
          <w:sz w:val="30"/>
          <w:szCs w:val="30"/>
        </w:rPr>
        <w:lastRenderedPageBreak/>
        <w:t xml:space="preserve">конфиденциальные данные белорусских граждан добываются 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«вишинг»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фишинга,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>информационно‑коммуникационных технологий возрастают и возможности киберпреступников</w:t>
      </w:r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>технологии Deepfakes</w:t>
      </w:r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видеозвонки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видеозвонке</w:t>
      </w:r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</w:t>
      </w:r>
      <w:r w:rsidR="002B18F0">
        <w:rPr>
          <w:color w:val="000000"/>
          <w:sz w:val="30"/>
          <w:szCs w:val="30"/>
          <w:lang w:val="be-BY"/>
        </w:rPr>
        <w:lastRenderedPageBreak/>
        <w:t xml:space="preserve">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>Президент Беларуси А.Г.Лукашенко</w:t>
      </w:r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lastRenderedPageBreak/>
        <w:t xml:space="preserve">возможность приостанавливать подозрительные переводы и совместно с 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b/>
          <w:sz w:val="30"/>
          <w:szCs w:val="30"/>
        </w:rPr>
        <w:t xml:space="preserve">Кибербезопасность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>(мы оставляем фамилию, имя и отчество, адрес и телефон при регистрации для получения бонусных или скидочных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кибермошенников.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киберпреступники,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>используемых кибермошенниками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>Способы киберпреступлений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«фейковые»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«груминг»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>, когда взрослый злоумышленник под видом сверстника втирается в доверие к ребенку в соцсетях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«сексторшен»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кибербуллинг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создаются группы и паблики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>правила 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киберпреступлений,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кибербезопасности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>наш опыт борьбы с киберпреступниками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>Президент Республики Беларусь А.Г.Лукашенко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>«абсолютную защиту от кибератак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кибербезопасности,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76055" w14:textId="77777777" w:rsidR="003B6CA1" w:rsidRDefault="003B6CA1" w:rsidP="00D17FFD">
      <w:pPr>
        <w:spacing w:after="0" w:line="240" w:lineRule="auto"/>
      </w:pPr>
      <w:r>
        <w:separator/>
      </w:r>
    </w:p>
  </w:endnote>
  <w:endnote w:type="continuationSeparator" w:id="0">
    <w:p w14:paraId="300F3B76" w14:textId="77777777" w:rsidR="003B6CA1" w:rsidRDefault="003B6CA1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C64285" w14:textId="77777777" w:rsidR="003B6CA1" w:rsidRDefault="003B6CA1" w:rsidP="00D17FFD">
      <w:pPr>
        <w:spacing w:after="0" w:line="240" w:lineRule="auto"/>
      </w:pPr>
      <w:r>
        <w:separator/>
      </w:r>
    </w:p>
  </w:footnote>
  <w:footnote w:type="continuationSeparator" w:id="0">
    <w:p w14:paraId="72F2E283" w14:textId="77777777" w:rsidR="003B6CA1" w:rsidRDefault="003B6CA1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99298681"/>
      <w:docPartObj>
        <w:docPartGallery w:val="Page Numbers (Top of Page)"/>
        <w:docPartUnique/>
      </w:docPartObj>
    </w:sdtPr>
    <w:sdtContent>
      <w:p w14:paraId="13AFCE9A" w14:textId="1CAA81F7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4D0184">
          <w:rPr>
            <w:rFonts w:ascii="Times New Roman" w:hAnsi="Times New Roman" w:cs="Times New Roman"/>
            <w:noProof/>
          </w:rPr>
          <w:t>12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B6CA1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40AF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15F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E1968-1FD8-41C5-A211-00FDEF214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Gleb Nikolaev</cp:lastModifiedBy>
  <cp:revision>2</cp:revision>
  <cp:lastPrinted>2025-11-06T05:56:00Z</cp:lastPrinted>
  <dcterms:created xsi:type="dcterms:W3CDTF">2025-11-19T06:47:00Z</dcterms:created>
  <dcterms:modified xsi:type="dcterms:W3CDTF">2025-11-19T06:47:00Z</dcterms:modified>
</cp:coreProperties>
</file>