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2202" w14:textId="77777777" w:rsidR="009D628B" w:rsidRDefault="006779C2">
      <w:pPr>
        <w:spacing w:line="280" w:lineRule="exact"/>
        <w:rPr>
          <w:sz w:val="30"/>
          <w:szCs w:val="30"/>
        </w:rPr>
      </w:pPr>
      <w:r>
        <w:rPr>
          <w:sz w:val="30"/>
          <w:szCs w:val="30"/>
        </w:rPr>
        <w:t>МАТЕРИАЛ</w:t>
      </w:r>
    </w:p>
    <w:p w14:paraId="0E366898" w14:textId="77777777" w:rsidR="009D628B" w:rsidRDefault="006779C2">
      <w:pPr>
        <w:spacing w:line="280" w:lineRule="exact"/>
        <w:rPr>
          <w:sz w:val="30"/>
          <w:szCs w:val="30"/>
        </w:rPr>
      </w:pPr>
      <w:r>
        <w:rPr>
          <w:sz w:val="30"/>
          <w:szCs w:val="30"/>
        </w:rPr>
        <w:t>для членов информационно-пропагандистских групп</w:t>
      </w:r>
    </w:p>
    <w:p w14:paraId="585735BC" w14:textId="77777777" w:rsidR="009D628B" w:rsidRDefault="006779C2">
      <w:pPr>
        <w:spacing w:line="280" w:lineRule="exact"/>
        <w:rPr>
          <w:sz w:val="30"/>
          <w:szCs w:val="30"/>
        </w:rPr>
      </w:pPr>
      <w:r>
        <w:rPr>
          <w:sz w:val="30"/>
          <w:szCs w:val="30"/>
        </w:rPr>
        <w:t>(январь 2026 г.)</w:t>
      </w:r>
    </w:p>
    <w:p w14:paraId="24B545B7" w14:textId="77777777" w:rsidR="009D628B" w:rsidRDefault="009D628B">
      <w:pPr>
        <w:spacing w:line="360" w:lineRule="auto"/>
        <w:jc w:val="both"/>
        <w:rPr>
          <w:b/>
          <w:sz w:val="30"/>
          <w:szCs w:val="30"/>
        </w:rPr>
      </w:pPr>
    </w:p>
    <w:p w14:paraId="59403DD8" w14:textId="77777777" w:rsidR="009D628B" w:rsidRDefault="006779C2">
      <w:pPr>
        <w:jc w:val="center"/>
        <w:rPr>
          <w:b/>
          <w:sz w:val="30"/>
          <w:szCs w:val="30"/>
        </w:rPr>
      </w:pPr>
      <w:r>
        <w:rPr>
          <w:b/>
          <w:sz w:val="30"/>
          <w:szCs w:val="30"/>
        </w:rPr>
        <w:t xml:space="preserve">КЛЮЧЕВЫЕ АСПЕКТЫ ПОСЛАНИЯ </w:t>
      </w:r>
    </w:p>
    <w:p w14:paraId="1091626F" w14:textId="77777777"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14:paraId="347A036F" w14:textId="77777777" w:rsidR="009D628B" w:rsidRDefault="006779C2">
      <w:pPr>
        <w:jc w:val="center"/>
        <w:rPr>
          <w:b/>
          <w:sz w:val="30"/>
          <w:szCs w:val="30"/>
        </w:rPr>
      </w:pPr>
      <w:r>
        <w:rPr>
          <w:b/>
          <w:sz w:val="30"/>
          <w:szCs w:val="30"/>
        </w:rPr>
        <w:t>РЕСПУБЛИКИ БЕЛАРУСЬ</w:t>
      </w:r>
    </w:p>
    <w:p w14:paraId="47E27B43" w14:textId="77777777" w:rsidR="00CE0EBB" w:rsidRDefault="00CE0EBB" w:rsidP="00CE0EBB">
      <w:pPr>
        <w:ind w:firstLine="709"/>
        <w:jc w:val="center"/>
        <w:rPr>
          <w:bCs/>
          <w:sz w:val="16"/>
          <w:szCs w:val="16"/>
        </w:rPr>
      </w:pPr>
    </w:p>
    <w:p w14:paraId="569F8D2F" w14:textId="77777777"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14:paraId="41F827BB" w14:textId="77777777" w:rsidR="009D628B" w:rsidRDefault="009D628B">
      <w:pPr>
        <w:jc w:val="center"/>
        <w:rPr>
          <w:sz w:val="30"/>
          <w:szCs w:val="30"/>
        </w:rPr>
      </w:pPr>
    </w:p>
    <w:p w14:paraId="6818FABC"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14:paraId="2157FB48"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14:paraId="474FABBC"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14:paraId="567C1613" w14:textId="77777777"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14:paraId="7167BB61"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14:paraId="338C6855" w14:textId="77777777"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14:paraId="2C8B5487" w14:textId="77777777"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14:paraId="78369C1A" w14:textId="77777777"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инфографика, доступная каждому белорусу. Коротко можно напомнить вот о чем: </w:t>
      </w:r>
    </w:p>
    <w:p w14:paraId="620F8236" w14:textId="77777777"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14:paraId="080339B2" w14:textId="77777777"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14:paraId="7EC9209A" w14:textId="77777777"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14:paraId="04F4A3F8" w14:textId="77777777"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14:paraId="3843037D" w14:textId="77777777"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14:paraId="7DE99432" w14:textId="77777777"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14:paraId="04E72E70" w14:textId="77777777" w:rsidR="009D628B" w:rsidRDefault="006779C2">
      <w:pPr>
        <w:autoSpaceDE w:val="0"/>
        <w:autoSpaceDN w:val="0"/>
        <w:adjustRightInd w:val="0"/>
        <w:ind w:firstLine="709"/>
        <w:jc w:val="both"/>
        <w:rPr>
          <w:sz w:val="30"/>
          <w:szCs w:val="30"/>
        </w:rPr>
      </w:pPr>
      <w:r>
        <w:rPr>
          <w:sz w:val="30"/>
          <w:szCs w:val="30"/>
        </w:rPr>
        <w:t xml:space="preserve">БелАЭС позволила упрочить энергетическую самостоятельность страны </w:t>
      </w:r>
      <w:r>
        <w:rPr>
          <w:b/>
          <w:bCs/>
          <w:sz w:val="30"/>
          <w:szCs w:val="30"/>
        </w:rPr>
        <w:t>почти в два раза</w:t>
      </w:r>
      <w:r>
        <w:rPr>
          <w:sz w:val="30"/>
          <w:szCs w:val="30"/>
        </w:rPr>
        <w:t>.</w:t>
      </w:r>
    </w:p>
    <w:p w14:paraId="33ED444C" w14:textId="77777777"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энергонасыщенные тракторы, беспилотные </w:t>
      </w:r>
      <w:proofErr w:type="spellStart"/>
      <w:r>
        <w:rPr>
          <w:sz w:val="30"/>
          <w:szCs w:val="30"/>
        </w:rPr>
        <w:t>БЕЛАЗы</w:t>
      </w:r>
      <w:proofErr w:type="spellEnd"/>
      <w:r>
        <w:rPr>
          <w:sz w:val="30"/>
          <w:szCs w:val="30"/>
        </w:rPr>
        <w:t xml:space="preserve">. Фактически с нуля создали в стране производство легковых автомобилей, запустив серийную линейку на любой вкус. </w:t>
      </w:r>
    </w:p>
    <w:p w14:paraId="3061E7A2" w14:textId="77777777"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онкобольных, аминокислоты, инновационные биопродукты.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безлактозных молочных продуктов до элитных сыров и мясных деликатесов.</w:t>
      </w:r>
    </w:p>
    <w:p w14:paraId="37000B64" w14:textId="77777777"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14:paraId="17C1D77E" w14:textId="77777777"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14:paraId="0274C04A" w14:textId="77777777"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14:paraId="54017D3F" w14:textId="77777777"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14:paraId="582EB3BA" w14:textId="77777777"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14:paraId="12B1CF40" w14:textId="77777777"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14:paraId="4A687436" w14:textId="77777777"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14:paraId="243F0AAB" w14:textId="77777777"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14:paraId="21890DCD" w14:textId="77777777"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14:paraId="21E3367C" w14:textId="77777777"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 xml:space="preserve">Надо больше готовить </w:t>
      </w:r>
      <w:proofErr w:type="spellStart"/>
      <w:r>
        <w:rPr>
          <w:sz w:val="30"/>
          <w:szCs w:val="30"/>
        </w:rPr>
        <w:t>нано</w:t>
      </w:r>
      <w:proofErr w:type="spellEnd"/>
      <w:r>
        <w:rPr>
          <w:sz w:val="30"/>
          <w:szCs w:val="30"/>
        </w:rPr>
        <w:t>- и биотехнологов, архитекторов, высококлассных конструкторов, инженеров и др.</w:t>
      </w:r>
    </w:p>
    <w:p w14:paraId="24ADF1B0" w14:textId="77777777"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14:paraId="401DC115" w14:textId="77777777"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14:paraId="50851BCB" w14:textId="77777777"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14:paraId="1D881A6F" w14:textId="77777777"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комплекс мер стратегического сдерживания, что обеспечивает стратегическую защиту. </w:t>
      </w:r>
    </w:p>
    <w:p w14:paraId="096AC615" w14:textId="77777777" w:rsidR="009D628B" w:rsidRDefault="006779C2">
      <w:pPr>
        <w:autoSpaceDE w:val="0"/>
        <w:autoSpaceDN w:val="0"/>
        <w:adjustRightInd w:val="0"/>
        <w:ind w:firstLine="709"/>
        <w:jc w:val="both"/>
        <w:rPr>
          <w:sz w:val="30"/>
          <w:szCs w:val="30"/>
        </w:rPr>
      </w:pPr>
      <w:r>
        <w:rPr>
          <w:sz w:val="30"/>
          <w:szCs w:val="30"/>
        </w:rPr>
        <w:t xml:space="preserve">Комментируя размещение в Беларуси ракетного комплекса «Орешник», </w:t>
      </w:r>
      <w:proofErr w:type="spellStart"/>
      <w:r>
        <w:rPr>
          <w:sz w:val="30"/>
          <w:szCs w:val="30"/>
        </w:rPr>
        <w:t>А.Г.Лукашенко</w:t>
      </w:r>
      <w:proofErr w:type="spellEnd"/>
      <w:r>
        <w:rPr>
          <w:sz w:val="30"/>
          <w:szCs w:val="30"/>
        </w:rPr>
        <w:t xml:space="preserve">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14:paraId="603DB81E" w14:textId="77777777"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14:paraId="3ACD4259" w14:textId="77777777"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14:paraId="6F7715F0" w14:textId="77777777"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w:t>
      </w:r>
      <w:r>
        <w:rPr>
          <w:sz w:val="30"/>
          <w:szCs w:val="30"/>
        </w:rPr>
        <w:lastRenderedPageBreak/>
        <w:t xml:space="preserve">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14:paraId="46918E93" w14:textId="77777777"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14:paraId="591776F1" w14:textId="77777777"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14:paraId="743AD7B6" w14:textId="77777777"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14:paraId="10724AFE"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14:paraId="0BB3BF14" w14:textId="77777777"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14:paraId="09B61CB7" w14:textId="77777777" w:rsidR="009D628B"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Pr="00D66FC9">
        <w:rPr>
          <w:b/>
          <w:i/>
          <w:iCs/>
          <w:sz w:val="28"/>
          <w:szCs w:val="28"/>
        </w:rPr>
        <w:t xml:space="preserve">: </w:t>
      </w:r>
    </w:p>
    <w:p w14:paraId="2A783FAB" w14:textId="77777777"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14:paraId="622F5CE2"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14:paraId="4E0B3B2B" w14:textId="77777777"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14:paraId="1FE9BE22" w14:textId="77777777" w:rsidR="00D66FC9"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652FEC33"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w:t>
      </w:r>
      <w:proofErr w:type="spellStart"/>
      <w:r>
        <w:rPr>
          <w:i/>
          <w:iCs/>
          <w:sz w:val="28"/>
          <w:szCs w:val="28"/>
        </w:rPr>
        <w:t>Мотовело</w:t>
      </w:r>
      <w:proofErr w:type="spellEnd"/>
      <w:r>
        <w:rPr>
          <w:i/>
          <w:iCs/>
          <w:sz w:val="28"/>
          <w:szCs w:val="28"/>
        </w:rPr>
        <w:t>».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14:paraId="7A855629" w14:textId="77777777" w:rsidR="00CE0EBB" w:rsidRDefault="00CE0EBB" w:rsidP="00CE0EBB">
      <w:pPr>
        <w:autoSpaceDE w:val="0"/>
        <w:autoSpaceDN w:val="0"/>
        <w:adjustRightInd w:val="0"/>
        <w:spacing w:before="120"/>
        <w:jc w:val="center"/>
        <w:rPr>
          <w:b/>
          <w:sz w:val="30"/>
          <w:szCs w:val="30"/>
          <w:u w:val="single"/>
        </w:rPr>
      </w:pPr>
    </w:p>
    <w:p w14:paraId="684769D7" w14:textId="77777777" w:rsidR="00CE0EBB" w:rsidRDefault="00CE0EBB" w:rsidP="00CE0EBB">
      <w:pPr>
        <w:autoSpaceDE w:val="0"/>
        <w:autoSpaceDN w:val="0"/>
        <w:adjustRightInd w:val="0"/>
        <w:spacing w:before="120"/>
        <w:jc w:val="center"/>
        <w:rPr>
          <w:b/>
          <w:sz w:val="30"/>
          <w:szCs w:val="30"/>
          <w:u w:val="single"/>
        </w:rPr>
      </w:pPr>
    </w:p>
    <w:p w14:paraId="16B43C31"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14:paraId="1B75EA89" w14:textId="77777777"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14:paraId="15B34F3B"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1AF34C86"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14:paraId="02CB6C1A" w14:textId="77777777"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xml:space="preserve">. В числе перспективных направлений названы создание белорусского поезда в </w:t>
      </w:r>
      <w:proofErr w:type="spellStart"/>
      <w:r>
        <w:rPr>
          <w:sz w:val="30"/>
          <w:szCs w:val="30"/>
        </w:rPr>
        <w:t>г.Фаниполе</w:t>
      </w:r>
      <w:proofErr w:type="spellEnd"/>
      <w:r>
        <w:rPr>
          <w:sz w:val="30"/>
          <w:szCs w:val="30"/>
        </w:rPr>
        <w:t xml:space="preserve">, отечественного самолета в </w:t>
      </w:r>
      <w:proofErr w:type="spellStart"/>
      <w:r>
        <w:rPr>
          <w:sz w:val="30"/>
          <w:szCs w:val="30"/>
        </w:rPr>
        <w:t>г.Барановичах</w:t>
      </w:r>
      <w:proofErr w:type="spellEnd"/>
      <w:r>
        <w:rPr>
          <w:sz w:val="30"/>
          <w:szCs w:val="30"/>
        </w:rPr>
        <w:t>, рулонного пресс-подборщика и доильного робота, восстановление компетенций в судостроении на Пинском заводе.</w:t>
      </w:r>
    </w:p>
    <w:p w14:paraId="50FED67E"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 xml:space="preserve">Цифровизация и развитие национальной IT-индустрии </w:t>
      </w:r>
    </w:p>
    <w:p w14:paraId="5B7790B1" w14:textId="77777777"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w:t>
      </w:r>
      <w:proofErr w:type="spellStart"/>
      <w:r>
        <w:rPr>
          <w:sz w:val="30"/>
          <w:szCs w:val="30"/>
        </w:rPr>
        <w:t>импортонезависимым</w:t>
      </w:r>
      <w:proofErr w:type="spellEnd"/>
      <w:r>
        <w:rPr>
          <w:sz w:val="30"/>
          <w:szCs w:val="30"/>
        </w:rPr>
        <w:t xml:space="preserve"> программным продуктом минимум на 90%. </w:t>
      </w:r>
    </w:p>
    <w:p w14:paraId="14F6BCE1"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58B8D0C3"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r>
        <w:rPr>
          <w:b/>
          <w:i/>
          <w:iCs/>
          <w:sz w:val="28"/>
          <w:szCs w:val="28"/>
        </w:rPr>
        <w:t>цифровизации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14:paraId="452DBE8D" w14:textId="77777777" w:rsidR="009D628B" w:rsidRDefault="006779C2">
      <w:pPr>
        <w:autoSpaceDE w:val="0"/>
        <w:autoSpaceDN w:val="0"/>
        <w:adjustRightInd w:val="0"/>
        <w:ind w:firstLine="709"/>
        <w:jc w:val="both"/>
        <w:rPr>
          <w:sz w:val="30"/>
          <w:szCs w:val="30"/>
        </w:rPr>
      </w:pPr>
      <w:r>
        <w:rPr>
          <w:sz w:val="30"/>
          <w:szCs w:val="30"/>
        </w:rPr>
        <w:t>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айтишников прежде всего на национальные проекты», – убежден белорусский лидер.</w:t>
      </w:r>
    </w:p>
    <w:p w14:paraId="06F40EC7"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14:paraId="5BE79CD1" w14:textId="77777777"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xml:space="preserve">. «Министерству энергетики следует не откладывая заняться </w:t>
      </w:r>
      <w:r>
        <w:rPr>
          <w:sz w:val="30"/>
          <w:szCs w:val="30"/>
        </w:rPr>
        <w:lastRenderedPageBreak/>
        <w:t>строительством линий всех классов напряжения, а также подстанций с разумным запасом мощности», – констатировал Президент.</w:t>
      </w:r>
    </w:p>
    <w:p w14:paraId="5F77E46D"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15831606"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14:paraId="60F09149"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14:paraId="080284B3" w14:textId="77777777"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14:paraId="63A97F12"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787CD0A5" w14:textId="77777777"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Президент обратил внимание на важность создания в кратчайшие сроки селекционно-генетического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14:paraId="675D347D" w14:textId="77777777"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14:paraId="7DB384A3"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6AF44A43" w14:textId="77777777"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сельхозорганизации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14:paraId="38D1DFA8"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14:paraId="667DF87C" w14:textId="77777777"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14:paraId="09B29FB1"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24A4F955" w14:textId="77777777"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w:t>
      </w:r>
      <w:r>
        <w:rPr>
          <w:i/>
          <w:iCs/>
          <w:sz w:val="28"/>
          <w:szCs w:val="28"/>
        </w:rPr>
        <w:lastRenderedPageBreak/>
        <w:t xml:space="preserve">«Мы не можем и дальше продавать нашу продукцию за рубеж, не обеспечив ее сервис», – подчеркнул он. </w:t>
      </w:r>
    </w:p>
    <w:p w14:paraId="67FDF5E9" w14:textId="77777777"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14:paraId="14CFE927" w14:textId="77777777"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14:paraId="07303A2A" w14:textId="77777777"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14:paraId="60340B30" w14:textId="77777777" w:rsidR="00C744CB" w:rsidRPr="00C744CB" w:rsidRDefault="006779C2" w:rsidP="00177F50">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479E178A"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14:paraId="16F9E094"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14:paraId="0B294045"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14:paraId="48935AE0" w14:textId="77777777"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14:paraId="58122BF9" w14:textId="77777777"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00177F50" w:rsidRPr="00177F50">
        <w:rPr>
          <w:b/>
          <w:i/>
          <w:iCs/>
          <w:sz w:val="28"/>
          <w:szCs w:val="28"/>
        </w:rPr>
        <w:t>:</w:t>
      </w:r>
    </w:p>
    <w:p w14:paraId="4C2DDF2D"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 убежден Александр Лукашенко.</w:t>
      </w:r>
    </w:p>
    <w:p w14:paraId="16D79485"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14:paraId="67697D9E"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14:paraId="5505054B" w14:textId="77777777"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14:paraId="3CA8E17E" w14:textId="77777777"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14:paraId="35DF710C" w14:textId="77777777"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lastRenderedPageBreak/>
        <w:t>Справочно</w:t>
      </w:r>
      <w:proofErr w:type="spellEnd"/>
      <w:r w:rsidRPr="00177F50">
        <w:rPr>
          <w:b/>
          <w:i/>
          <w:iCs/>
          <w:sz w:val="28"/>
          <w:szCs w:val="28"/>
        </w:rPr>
        <w:t>:</w:t>
      </w:r>
    </w:p>
    <w:p w14:paraId="58009DC5"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14:paraId="2AB16230" w14:textId="77777777"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14:paraId="72109A2F" w14:textId="77777777"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14:paraId="01F7F99C" w14:textId="77777777"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агрогородок,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14:paraId="212F84F4" w14:textId="77777777"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14:paraId="370C4FB9" w14:textId="77777777" w:rsidR="00177F50" w:rsidRPr="00177F50" w:rsidRDefault="006779C2" w:rsidP="00177F50">
      <w:pPr>
        <w:autoSpaceDE w:val="0"/>
        <w:autoSpaceDN w:val="0"/>
        <w:adjustRightInd w:val="0"/>
        <w:spacing w:before="120" w:line="280" w:lineRule="exact"/>
        <w:jc w:val="both"/>
        <w:rPr>
          <w:b/>
          <w:i/>
          <w:iCs/>
          <w:spacing w:val="-6"/>
          <w:sz w:val="28"/>
          <w:szCs w:val="28"/>
        </w:rPr>
      </w:pPr>
      <w:proofErr w:type="spellStart"/>
      <w:r w:rsidRPr="00177F50">
        <w:rPr>
          <w:b/>
          <w:i/>
          <w:iCs/>
          <w:spacing w:val="-6"/>
          <w:sz w:val="28"/>
          <w:szCs w:val="28"/>
        </w:rPr>
        <w:t>Справочно</w:t>
      </w:r>
      <w:proofErr w:type="spellEnd"/>
      <w:r w:rsidR="00177F50" w:rsidRPr="00177F50">
        <w:rPr>
          <w:b/>
          <w:i/>
          <w:iCs/>
          <w:spacing w:val="-6"/>
          <w:sz w:val="28"/>
          <w:szCs w:val="28"/>
        </w:rPr>
        <w:t>:</w:t>
      </w:r>
    </w:p>
    <w:p w14:paraId="6E5B36D5" w14:textId="77777777"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14:paraId="3C538649" w14:textId="77777777"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14:paraId="6B537090" w14:textId="77777777"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14:paraId="7B12408A" w14:textId="77777777"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14:paraId="0642F4A2" w14:textId="77777777" w:rsidR="009D628B" w:rsidRDefault="006779C2">
      <w:pPr>
        <w:autoSpaceDE w:val="0"/>
        <w:autoSpaceDN w:val="0"/>
        <w:adjustRightInd w:val="0"/>
        <w:ind w:firstLine="709"/>
        <w:jc w:val="both"/>
        <w:rPr>
          <w:bCs/>
          <w:sz w:val="30"/>
          <w:szCs w:val="30"/>
        </w:rPr>
      </w:pPr>
      <w:r>
        <w:rPr>
          <w:bCs/>
          <w:sz w:val="30"/>
          <w:szCs w:val="30"/>
        </w:rPr>
        <w:lastRenderedPageBreak/>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14:paraId="51AFA020" w14:textId="77777777"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14:paraId="599ECB15" w14:textId="77777777"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14:paraId="3BE1CE34" w14:textId="77777777"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14:paraId="60B0781B" w14:textId="77777777"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14:paraId="6CFC8E21" w14:textId="77777777"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14:paraId="2FE57E87" w14:textId="77777777"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14:paraId="1233C24F" w14:textId="77777777" w:rsidR="00177F50" w:rsidRPr="00177F50" w:rsidRDefault="006779C2">
      <w:pPr>
        <w:autoSpaceDE w:val="0"/>
        <w:autoSpaceDN w:val="0"/>
        <w:adjustRightInd w:val="0"/>
        <w:spacing w:before="120" w:line="280" w:lineRule="exact"/>
        <w:jc w:val="both"/>
        <w:rPr>
          <w:b/>
          <w:bCs/>
          <w:i/>
          <w:sz w:val="28"/>
          <w:szCs w:val="28"/>
        </w:rPr>
      </w:pPr>
      <w:proofErr w:type="spellStart"/>
      <w:r w:rsidRPr="00177F50">
        <w:rPr>
          <w:b/>
          <w:bCs/>
          <w:i/>
          <w:sz w:val="28"/>
          <w:szCs w:val="28"/>
        </w:rPr>
        <w:t>Справочно</w:t>
      </w:r>
      <w:proofErr w:type="spellEnd"/>
      <w:r w:rsidRPr="00177F50">
        <w:rPr>
          <w:b/>
          <w:bCs/>
          <w:i/>
          <w:sz w:val="28"/>
          <w:szCs w:val="28"/>
        </w:rPr>
        <w:t>:</w:t>
      </w:r>
    </w:p>
    <w:p w14:paraId="66B20C31" w14:textId="77777777"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принцип вертикализации</w:t>
      </w:r>
      <w:r w:rsidR="006779C2">
        <w:rPr>
          <w:i/>
          <w:sz w:val="28"/>
          <w:szCs w:val="28"/>
        </w:rPr>
        <w:t xml:space="preserve">. </w:t>
      </w:r>
    </w:p>
    <w:p w14:paraId="578A962E" w14:textId="77777777" w:rsidR="009D628B" w:rsidRDefault="006779C2" w:rsidP="00177F50">
      <w:pPr>
        <w:autoSpaceDE w:val="0"/>
        <w:autoSpaceDN w:val="0"/>
        <w:adjustRightInd w:val="0"/>
        <w:spacing w:line="280" w:lineRule="exact"/>
        <w:ind w:left="709" w:firstLine="709"/>
        <w:jc w:val="both"/>
        <w:rPr>
          <w:i/>
          <w:sz w:val="28"/>
          <w:szCs w:val="28"/>
        </w:rPr>
      </w:pPr>
      <w:r>
        <w:rPr>
          <w:i/>
          <w:sz w:val="28"/>
          <w:szCs w:val="28"/>
        </w:rPr>
        <w:t xml:space="preserve">Во главе – Программа, которая </w:t>
      </w:r>
      <w:proofErr w:type="spellStart"/>
      <w:r>
        <w:rPr>
          <w:i/>
          <w:sz w:val="28"/>
          <w:szCs w:val="28"/>
        </w:rPr>
        <w:t>каскадируется</w:t>
      </w:r>
      <w:proofErr w:type="spellEnd"/>
      <w:r>
        <w:rPr>
          <w:i/>
          <w:sz w:val="28"/>
          <w:szCs w:val="28"/>
        </w:rPr>
        <w:t xml:space="preserve"> через комплекс программных документов, обеспечивая тем самым достижение поставленных задач и реализацию приоритетов:</w:t>
      </w:r>
    </w:p>
    <w:p w14:paraId="7AB04F81"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гособязательств перед обществом (поддержка инфраструктуры, образование, здравоохранение и прочие);</w:t>
      </w:r>
    </w:p>
    <w:p w14:paraId="58E6FE2D"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14:paraId="30B1D6FF"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14:paraId="3191B587" w14:textId="77777777"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14:paraId="3DEDBB0F" w14:textId="77777777"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матчасть! </w:t>
      </w:r>
    </w:p>
    <w:p w14:paraId="642DFF12" w14:textId="77777777" w:rsidR="009D628B" w:rsidRDefault="006779C2">
      <w:pPr>
        <w:autoSpaceDE w:val="0"/>
        <w:autoSpaceDN w:val="0"/>
        <w:adjustRightInd w:val="0"/>
        <w:jc w:val="center"/>
        <w:rPr>
          <w:b/>
          <w:sz w:val="30"/>
          <w:szCs w:val="30"/>
        </w:rPr>
      </w:pPr>
      <w:r>
        <w:rPr>
          <w:b/>
          <w:sz w:val="30"/>
          <w:szCs w:val="30"/>
        </w:rPr>
        <w:t>****</w:t>
      </w:r>
    </w:p>
    <w:p w14:paraId="539F4076" w14:textId="77777777"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 xml:space="preserve">Председатель Всебелорусского народного собрания </w:t>
      </w:r>
      <w:proofErr w:type="spellStart"/>
      <w:r>
        <w:rPr>
          <w:bCs/>
          <w:sz w:val="30"/>
          <w:szCs w:val="30"/>
        </w:rPr>
        <w:t>А.Г.Лукашенко</w:t>
      </w:r>
      <w:proofErr w:type="spellEnd"/>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14:paraId="1F78D06D" w14:textId="77777777"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0B69" w14:textId="77777777" w:rsidR="007F6914" w:rsidRDefault="007F6914">
      <w:r>
        <w:separator/>
      </w:r>
    </w:p>
  </w:endnote>
  <w:endnote w:type="continuationSeparator" w:id="0">
    <w:p w14:paraId="3F480208" w14:textId="77777777" w:rsidR="007F6914" w:rsidRDefault="007F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50F5" w14:textId="77777777" w:rsidR="007F6914" w:rsidRDefault="007F6914">
      <w:r>
        <w:separator/>
      </w:r>
    </w:p>
  </w:footnote>
  <w:footnote w:type="continuationSeparator" w:id="0">
    <w:p w14:paraId="2B35A651" w14:textId="77777777" w:rsidR="007F6914" w:rsidRDefault="007F6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772391"/>
      <w:docPartObj>
        <w:docPartGallery w:val="AutoText"/>
      </w:docPartObj>
    </w:sdtPr>
    <w:sdtEndPr>
      <w:rPr>
        <w:sz w:val="22"/>
        <w:szCs w:val="22"/>
      </w:rPr>
    </w:sdtEndPr>
    <w:sdtContent>
      <w:p w14:paraId="46731314" w14:textId="77777777"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CB1A36">
          <w:rPr>
            <w:noProof/>
            <w:sz w:val="22"/>
            <w:szCs w:val="22"/>
          </w:rPr>
          <w:t>8</w:t>
        </w:r>
        <w:r>
          <w:rPr>
            <w:sz w:val="22"/>
            <w:szCs w:val="22"/>
          </w:rPr>
          <w:fldChar w:fldCharType="end"/>
        </w:r>
      </w:p>
    </w:sdtContent>
  </w:sdt>
  <w:p w14:paraId="47AFAF19" w14:textId="77777777"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124"/>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7F6914"/>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1B9F"/>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090E"/>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Бородич Александр Николаевич</cp:lastModifiedBy>
  <cp:revision>2</cp:revision>
  <cp:lastPrinted>2025-12-22T05:47:00Z</cp:lastPrinted>
  <dcterms:created xsi:type="dcterms:W3CDTF">2026-01-14T08:13:00Z</dcterms:created>
  <dcterms:modified xsi:type="dcterms:W3CDTF">2026-01-14T08:13:00Z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