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392B06CD" w:rsidR="00625768" w:rsidRPr="001D4845" w:rsidRDefault="003B3DDF" w:rsidP="002547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ПЕРВИЧНАЯ</w:t>
            </w:r>
            <w:r w:rsidR="001D4845" w:rsidRPr="001D48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АККРЕДИТАЦИЯ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C8079D">
        <w:trPr>
          <w:cantSplit/>
          <w:trHeight w:val="608"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3B3DDF" w:rsidRPr="005965A6" w14:paraId="1E3407DC" w14:textId="77777777" w:rsidTr="00C8079D">
        <w:trPr>
          <w:cantSplit/>
          <w:trHeight w:val="621"/>
        </w:trPr>
        <w:tc>
          <w:tcPr>
            <w:tcW w:w="9751" w:type="dxa"/>
          </w:tcPr>
          <w:p w14:paraId="03BDAA1F" w14:textId="1C33A00D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 Д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окументы, подтверждающие статус юридического лица, а также информацию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о внутренней организационной структуре:</w:t>
            </w:r>
          </w:p>
        </w:tc>
      </w:tr>
      <w:tr w:rsidR="003B3DDF" w:rsidRPr="005965A6" w14:paraId="55F04594" w14:textId="77777777" w:rsidTr="00C8079D">
        <w:trPr>
          <w:cantSplit/>
          <w:trHeight w:val="270"/>
        </w:trPr>
        <w:tc>
          <w:tcPr>
            <w:tcW w:w="9751" w:type="dxa"/>
          </w:tcPr>
          <w:p w14:paraId="19651556" w14:textId="0260C661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копия устава;</w:t>
            </w:r>
          </w:p>
        </w:tc>
      </w:tr>
      <w:tr w:rsidR="003B3DDF" w:rsidRPr="005965A6" w14:paraId="60363C55" w14:textId="77777777" w:rsidTr="00C8079D">
        <w:trPr>
          <w:cantSplit/>
          <w:trHeight w:val="621"/>
        </w:trPr>
        <w:tc>
          <w:tcPr>
            <w:tcW w:w="9751" w:type="dxa"/>
          </w:tcPr>
          <w:p w14:paraId="0EDD709F" w14:textId="59BEB879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копия положения о филиале, представительстве, ином структурном подразделении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(при его наличии и в случае аккредитации такого структурного подразделения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у юридического лица – заявителя на аккредитацию);</w:t>
            </w:r>
          </w:p>
        </w:tc>
      </w:tr>
      <w:tr w:rsidR="003B3DDF" w:rsidRPr="005965A6" w14:paraId="03D7A1A4" w14:textId="77777777" w:rsidTr="00C8079D">
        <w:trPr>
          <w:cantSplit/>
          <w:trHeight w:val="621"/>
        </w:trPr>
        <w:tc>
          <w:tcPr>
            <w:tcW w:w="9751" w:type="dxa"/>
          </w:tcPr>
          <w:p w14:paraId="51C814ED" w14:textId="3EDBD5F8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копия утвержденной структуры юридического лица, а также филиала,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представительства, иного структурного подразделения (при его наличии и в случае</w:t>
            </w:r>
            <w: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аккредитации такого структурного подразделения у юридического лица – заявителя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на аккредитацию);</w:t>
            </w:r>
          </w:p>
        </w:tc>
      </w:tr>
      <w:tr w:rsidR="003B3DDF" w:rsidRPr="005965A6" w14:paraId="1047D809" w14:textId="77777777" w:rsidTr="00C8079D">
        <w:trPr>
          <w:cantSplit/>
          <w:trHeight w:val="621"/>
        </w:trPr>
        <w:tc>
          <w:tcPr>
            <w:tcW w:w="9751" w:type="dxa"/>
          </w:tcPr>
          <w:p w14:paraId="7786FA93" w14:textId="0203880F" w:rsidR="003B3DDF" w:rsidRPr="003B3DDF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копии документов, подтверждающих создание и наличие в структуре юридического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лица филиала, представительства, иного структурного подразделения, осуществляющего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деятельность в заявленной области аккредитации;</w:t>
            </w:r>
          </w:p>
        </w:tc>
      </w:tr>
      <w:tr w:rsidR="003B3DDF" w:rsidRPr="005965A6" w14:paraId="7FA0D326" w14:textId="77777777" w:rsidTr="00C8079D">
        <w:trPr>
          <w:cantSplit/>
          <w:trHeight w:val="621"/>
        </w:trPr>
        <w:tc>
          <w:tcPr>
            <w:tcW w:w="9751" w:type="dxa"/>
          </w:tcPr>
          <w:p w14:paraId="7FC9E69B" w14:textId="47EA9644" w:rsidR="003B3DDF" w:rsidRPr="003B3DDF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копии документов о назначении руководителя, ответственного за деятельность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филиала, представительства, иного структурного подразделения;</w:t>
            </w:r>
          </w:p>
        </w:tc>
      </w:tr>
      <w:tr w:rsidR="003B3DDF" w:rsidRPr="005965A6" w14:paraId="7935796E" w14:textId="77777777" w:rsidTr="00C8079D">
        <w:trPr>
          <w:cantSplit/>
          <w:trHeight w:val="621"/>
        </w:trPr>
        <w:tc>
          <w:tcPr>
            <w:tcW w:w="9751" w:type="dxa"/>
          </w:tcPr>
          <w:p w14:paraId="707CA792" w14:textId="3717F46A" w:rsidR="003B3DDF" w:rsidRPr="003B3DDF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выписка из штатного расписания юридического лица – заявителя на аккредитацию,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подтверждающая наличие персонала, осуществляющего деятельность в заявленной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области аккредитации, в том числе наличие руководителя филиала, представительства,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иного структурного подразделения в случае аккредитации такого структурного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подразделения у юридического лица – заявителя на аккредитацию;</w:t>
            </w:r>
          </w:p>
        </w:tc>
      </w:tr>
      <w:tr w:rsidR="003B3DDF" w:rsidRPr="005965A6" w14:paraId="6691BAE2" w14:textId="77777777" w:rsidTr="00C8079D">
        <w:trPr>
          <w:cantSplit/>
          <w:trHeight w:val="621"/>
        </w:trPr>
        <w:tc>
          <w:tcPr>
            <w:tcW w:w="9751" w:type="dxa"/>
          </w:tcPr>
          <w:p w14:paraId="6B744541" w14:textId="0838E195" w:rsidR="003B3DDF" w:rsidRPr="005965A6" w:rsidRDefault="003B3DDF" w:rsidP="003B3DDF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документ, подтверждающий государственную регистрацию в качестве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юридического лица в иностранном государстве, – для юридических лиц – нерезидентов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B3DDF">
              <w:rPr>
                <w:rFonts w:ascii="Times New Roman" w:hAnsi="Times New Roman"/>
                <w:sz w:val="26"/>
                <w:szCs w:val="26"/>
                <w:lang w:eastAsia="ru-RU"/>
              </w:rPr>
              <w:t>Республики Беларусь</w:t>
            </w:r>
          </w:p>
        </w:tc>
      </w:tr>
      <w:tr w:rsidR="003B3DDF" w:rsidRPr="005965A6" w14:paraId="4B42280D" w14:textId="77777777" w:rsidTr="00C8079D">
        <w:trPr>
          <w:cantSplit/>
          <w:trHeight w:val="621"/>
        </w:trPr>
        <w:tc>
          <w:tcPr>
            <w:tcW w:w="9751" w:type="dxa"/>
          </w:tcPr>
          <w:p w14:paraId="6261568C" w14:textId="189E33E0" w:rsidR="003B3DDF" w:rsidRPr="005965A6" w:rsidRDefault="003B3DDF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 Д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окумент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, описывающи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систему управления (менеджмента)</w:t>
            </w:r>
          </w:p>
        </w:tc>
      </w:tr>
      <w:tr w:rsidR="003B3DDF" w:rsidRPr="005965A6" w14:paraId="53090584" w14:textId="77777777" w:rsidTr="00C8079D">
        <w:trPr>
          <w:cantSplit/>
          <w:trHeight w:val="621"/>
        </w:trPr>
        <w:tc>
          <w:tcPr>
            <w:tcW w:w="9751" w:type="dxa"/>
          </w:tcPr>
          <w:p w14:paraId="26C79E1A" w14:textId="02E7211F" w:rsidR="003B3DDF" w:rsidRPr="005965A6" w:rsidRDefault="003B3DDF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>аспорт технической компетентности, сформированный посредством ЕИС</w:t>
            </w:r>
            <w:r w:rsidR="00C8079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8079D" w:rsidRPr="005965A6" w14:paraId="58EA048B" w14:textId="77777777" w:rsidTr="00C8079D">
        <w:trPr>
          <w:cantSplit/>
          <w:trHeight w:val="621"/>
        </w:trPr>
        <w:tc>
          <w:tcPr>
            <w:tcW w:w="9751" w:type="dxa"/>
          </w:tcPr>
          <w:p w14:paraId="117BE417" w14:textId="752761FD" w:rsidR="00C8079D" w:rsidRDefault="00C8079D" w:rsidP="005965A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 </w:t>
            </w:r>
            <w:r w:rsidRPr="00F24F86">
              <w:rPr>
                <w:rFonts w:ascii="Times New Roman" w:hAnsi="Times New Roman"/>
                <w:sz w:val="26"/>
                <w:szCs w:val="26"/>
                <w:lang w:eastAsia="ru-RU"/>
              </w:rPr>
              <w:t>Проект описания области аккредитации, сформированный посредством ЕИС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EF5F21" w:rsidRPr="00E83F46" w14:paraId="1B7200C0" w14:textId="77777777" w:rsidTr="00C8079D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254701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254701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244CB5B8" w14:textId="673FA1C7" w:rsidR="00EF5F21" w:rsidRPr="00254701" w:rsidRDefault="00EF5F21" w:rsidP="00804CA0">
            <w:pPr>
              <w:pStyle w:val="3"/>
              <w:jc w:val="left"/>
              <w:rPr>
                <w:rFonts w:eastAsia="Calibri"/>
                <w:sz w:val="26"/>
              </w:rPr>
            </w:pPr>
            <w:r w:rsidRPr="00254701">
              <w:rPr>
                <w:rFonts w:eastAsia="Calibri"/>
                <w:sz w:val="26"/>
              </w:rPr>
              <w:t xml:space="preserve">на аккредитацию </w:t>
            </w:r>
          </w:p>
          <w:p w14:paraId="21A04ABA" w14:textId="77777777" w:rsidR="00EF5F21" w:rsidRDefault="00EF5F2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76E587CE" w14:textId="77777777" w:rsidR="00BE3B5D" w:rsidRDefault="00BE3B5D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3BEDB0B8" w14:textId="74594570" w:rsidR="00BE3B5D" w:rsidRPr="00625768" w:rsidRDefault="00BE3B5D" w:rsidP="00804CA0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4589" w14:textId="77777777" w:rsidR="00DB0CBD" w:rsidRDefault="00DB0CBD" w:rsidP="009B42FB">
      <w:pPr>
        <w:spacing w:after="0" w:line="240" w:lineRule="auto"/>
      </w:pPr>
      <w:r>
        <w:separator/>
      </w:r>
    </w:p>
  </w:endnote>
  <w:endnote w:type="continuationSeparator" w:id="0">
    <w:p w14:paraId="1CFB8682" w14:textId="77777777" w:rsidR="00DB0CBD" w:rsidRDefault="00DB0CBD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DB0CBD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8B1A" w14:textId="77777777" w:rsidR="00DB0CBD" w:rsidRDefault="00DB0CBD" w:rsidP="009B42FB">
      <w:pPr>
        <w:spacing w:after="0" w:line="240" w:lineRule="auto"/>
      </w:pPr>
      <w:r>
        <w:separator/>
      </w:r>
    </w:p>
  </w:footnote>
  <w:footnote w:type="continuationSeparator" w:id="0">
    <w:p w14:paraId="54F395E6" w14:textId="77777777" w:rsidR="00DB0CBD" w:rsidRDefault="00DB0CBD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105B18"/>
    <w:rsid w:val="001252FF"/>
    <w:rsid w:val="00133C4B"/>
    <w:rsid w:val="001464A4"/>
    <w:rsid w:val="001701B3"/>
    <w:rsid w:val="00185A1A"/>
    <w:rsid w:val="001A6E9D"/>
    <w:rsid w:val="001D4845"/>
    <w:rsid w:val="001F5902"/>
    <w:rsid w:val="002415B1"/>
    <w:rsid w:val="00245FFD"/>
    <w:rsid w:val="00254701"/>
    <w:rsid w:val="002A541B"/>
    <w:rsid w:val="002B2A23"/>
    <w:rsid w:val="002C30BC"/>
    <w:rsid w:val="002E28D9"/>
    <w:rsid w:val="002F13DC"/>
    <w:rsid w:val="003210A9"/>
    <w:rsid w:val="00321F31"/>
    <w:rsid w:val="00323834"/>
    <w:rsid w:val="003244A3"/>
    <w:rsid w:val="003508ED"/>
    <w:rsid w:val="00380C19"/>
    <w:rsid w:val="003952C0"/>
    <w:rsid w:val="003A3B8F"/>
    <w:rsid w:val="003B3DDF"/>
    <w:rsid w:val="003C232C"/>
    <w:rsid w:val="003D516A"/>
    <w:rsid w:val="003E572C"/>
    <w:rsid w:val="003E59E6"/>
    <w:rsid w:val="00410896"/>
    <w:rsid w:val="00413424"/>
    <w:rsid w:val="00426640"/>
    <w:rsid w:val="004275E6"/>
    <w:rsid w:val="00486A01"/>
    <w:rsid w:val="00486B05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56D9"/>
    <w:rsid w:val="005965A6"/>
    <w:rsid w:val="006024F1"/>
    <w:rsid w:val="00625768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26DE"/>
    <w:rsid w:val="00785AAB"/>
    <w:rsid w:val="007C1443"/>
    <w:rsid w:val="007D44BE"/>
    <w:rsid w:val="007E66CC"/>
    <w:rsid w:val="007F32F3"/>
    <w:rsid w:val="00804CA0"/>
    <w:rsid w:val="00816DF7"/>
    <w:rsid w:val="008268E1"/>
    <w:rsid w:val="00887FD5"/>
    <w:rsid w:val="008E4EF1"/>
    <w:rsid w:val="00903683"/>
    <w:rsid w:val="00911EA8"/>
    <w:rsid w:val="00916F3D"/>
    <w:rsid w:val="00930092"/>
    <w:rsid w:val="009351C4"/>
    <w:rsid w:val="00970F8D"/>
    <w:rsid w:val="00971885"/>
    <w:rsid w:val="009A3241"/>
    <w:rsid w:val="009A4B5B"/>
    <w:rsid w:val="009A4DFC"/>
    <w:rsid w:val="009B2D32"/>
    <w:rsid w:val="009B42FB"/>
    <w:rsid w:val="009B4733"/>
    <w:rsid w:val="009E0B0C"/>
    <w:rsid w:val="00A16E9E"/>
    <w:rsid w:val="00A4327C"/>
    <w:rsid w:val="00A5029B"/>
    <w:rsid w:val="00A64CBB"/>
    <w:rsid w:val="00A937AB"/>
    <w:rsid w:val="00A96C8E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E3B5D"/>
    <w:rsid w:val="00BF2A43"/>
    <w:rsid w:val="00C13F18"/>
    <w:rsid w:val="00C13F48"/>
    <w:rsid w:val="00C26A39"/>
    <w:rsid w:val="00C432A3"/>
    <w:rsid w:val="00C44A5B"/>
    <w:rsid w:val="00C462D6"/>
    <w:rsid w:val="00C7766A"/>
    <w:rsid w:val="00C8079D"/>
    <w:rsid w:val="00C94DA5"/>
    <w:rsid w:val="00CA4C61"/>
    <w:rsid w:val="00CA6CCF"/>
    <w:rsid w:val="00CB430D"/>
    <w:rsid w:val="00CB5100"/>
    <w:rsid w:val="00CC17D1"/>
    <w:rsid w:val="00CD004B"/>
    <w:rsid w:val="00CE31C9"/>
    <w:rsid w:val="00CF1B6D"/>
    <w:rsid w:val="00D34138"/>
    <w:rsid w:val="00D44EA9"/>
    <w:rsid w:val="00D62899"/>
    <w:rsid w:val="00D91DB0"/>
    <w:rsid w:val="00DA268B"/>
    <w:rsid w:val="00DA74D3"/>
    <w:rsid w:val="00DB0CBD"/>
    <w:rsid w:val="00DC48EB"/>
    <w:rsid w:val="00DD2B0D"/>
    <w:rsid w:val="00DF331E"/>
    <w:rsid w:val="00E06987"/>
    <w:rsid w:val="00E80D7C"/>
    <w:rsid w:val="00E83F46"/>
    <w:rsid w:val="00EB274F"/>
    <w:rsid w:val="00ED0B61"/>
    <w:rsid w:val="00EE18E9"/>
    <w:rsid w:val="00EF5F21"/>
    <w:rsid w:val="00EF6E82"/>
    <w:rsid w:val="00F30C35"/>
    <w:rsid w:val="00F34AA6"/>
    <w:rsid w:val="00F37016"/>
    <w:rsid w:val="00F53CF3"/>
    <w:rsid w:val="00F941B7"/>
    <w:rsid w:val="00FC7278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Старовыборная Любовь Анатольевна</cp:lastModifiedBy>
  <cp:revision>2</cp:revision>
  <cp:lastPrinted>2025-10-30T07:37:00Z</cp:lastPrinted>
  <dcterms:created xsi:type="dcterms:W3CDTF">2026-05-14T08:34:00Z</dcterms:created>
  <dcterms:modified xsi:type="dcterms:W3CDTF">2026-05-14T08:34:00Z</dcterms:modified>
</cp:coreProperties>
</file>